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6737F66"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0050438B">
        <w:rPr>
          <w:rFonts w:ascii="Century Gothic" w:eastAsia="Times New Roman" w:hAnsi="Century Gothic" w:cs="Arial"/>
        </w:rPr>
        <w:t xml:space="preserve">y 73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0C18315D"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2174E7">
        <w:rPr>
          <w:rFonts w:ascii="Century Gothic" w:hAnsi="Century Gothic" w:cs="Arial"/>
          <w:b/>
        </w:rPr>
        <w:t>LICITACIÓN PÚBLICA 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256B0323"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CB4FD8">
        <w:rPr>
          <w:rFonts w:ascii="Century Gothic" w:eastAsia="Times New Roman" w:hAnsi="Century Gothic" w:cs="Arial"/>
          <w:b/>
        </w:rPr>
        <w:t>LSC-073/2024</w:t>
      </w:r>
    </w:p>
    <w:p w14:paraId="0979450E" w14:textId="77777777" w:rsidR="00465CED" w:rsidRPr="00281E3A" w:rsidRDefault="00465CED">
      <w:pPr>
        <w:spacing w:after="0" w:line="240" w:lineRule="auto"/>
        <w:jc w:val="center"/>
        <w:rPr>
          <w:rFonts w:ascii="Century Gothic" w:hAnsi="Century Gothic" w:cs="Arial"/>
          <w:b/>
        </w:rPr>
      </w:pPr>
    </w:p>
    <w:p w14:paraId="0C5AEB5A" w14:textId="74572C79"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CB4FD8">
        <w:rPr>
          <w:rFonts w:ascii="Century Gothic" w:hAnsi="Century Gothic" w:cs="Arial"/>
          <w:b/>
        </w:rPr>
        <w:t>22</w:t>
      </w:r>
      <w:r w:rsidR="00785639" w:rsidRPr="00281E3A">
        <w:rPr>
          <w:rFonts w:ascii="Century Gothic" w:hAnsi="Century Gothic" w:cs="Arial"/>
          <w:b/>
        </w:rPr>
        <w:t>/0</w:t>
      </w:r>
      <w:r w:rsidR="00391C00">
        <w:rPr>
          <w:rFonts w:ascii="Century Gothic" w:hAnsi="Century Gothic" w:cs="Arial"/>
          <w:b/>
        </w:rPr>
        <w:t>8</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10039"/>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09A6269C"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 xml:space="preserve">JEFATURA DE </w:t>
            </w:r>
            <w:r w:rsidR="00653B95">
              <w:rPr>
                <w:rFonts w:ascii="Century Gothic" w:eastAsia="Times New Roman" w:hAnsi="Century Gothic"/>
              </w:rPr>
              <w:t>TECNOLOGÍAS DE LA INFORMACIÓN</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429D5DA6" w14:textId="77777777" w:rsidR="0050438B" w:rsidRDefault="00725FFD" w:rsidP="00CB4FD8">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391C00">
              <w:rPr>
                <w:rFonts w:ascii="Century Gothic" w:eastAsia="Times New Roman" w:hAnsi="Century Gothic" w:cs="Arial"/>
              </w:rPr>
              <w:t>5</w:t>
            </w:r>
            <w:r w:rsidR="0050438B">
              <w:rPr>
                <w:rFonts w:ascii="Century Gothic" w:eastAsia="Times New Roman" w:hAnsi="Century Gothic" w:cs="Arial"/>
              </w:rPr>
              <w:t>15</w:t>
            </w:r>
            <w:r w:rsidR="00391C00">
              <w:rPr>
                <w:rFonts w:ascii="Century Gothic" w:eastAsia="Times New Roman" w:hAnsi="Century Gothic" w:cs="Arial"/>
              </w:rPr>
              <w:t xml:space="preserve"> (</w:t>
            </w:r>
            <w:r w:rsidR="0050438B" w:rsidRPr="0050438B">
              <w:rPr>
                <w:rFonts w:ascii="Century Gothic" w:eastAsia="Times New Roman" w:hAnsi="Century Gothic" w:cs="Arial"/>
              </w:rPr>
              <w:t>Equipo de cómputo y de tecnologías de la información</w:t>
            </w:r>
            <w:r w:rsidR="00391C00">
              <w:rPr>
                <w:rFonts w:ascii="Century Gothic" w:eastAsia="Times New Roman" w:hAnsi="Century Gothic" w:cs="Arial"/>
              </w:rPr>
              <w:t xml:space="preserve">) </w:t>
            </w:r>
          </w:p>
          <w:p w14:paraId="6FA5F7E5" w14:textId="4F521205" w:rsidR="00CB4FD8" w:rsidRPr="00281E3A" w:rsidRDefault="00CB4FD8" w:rsidP="00CB4FD8">
            <w:pPr>
              <w:shd w:val="clear" w:color="auto" w:fill="FFFFFF" w:themeFill="background1"/>
              <w:spacing w:after="0" w:line="240" w:lineRule="auto"/>
              <w:jc w:val="both"/>
              <w:rPr>
                <w:rFonts w:ascii="Century Gothic" w:eastAsia="Times New Roman" w:hAnsi="Century Gothic" w:cs="Arial"/>
              </w:rPr>
            </w:pP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3DC9600C"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2174E7">
              <w:rPr>
                <w:rFonts w:ascii="Century Gothic" w:eastAsia="Times New Roman" w:hAnsi="Century Gothic" w:cs="Arial"/>
                <w:b/>
              </w:rPr>
              <w:t>LICITACIÓN PÚBLICA LOCAL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CB4FD8">
              <w:rPr>
                <w:rFonts w:ascii="Century Gothic" w:eastAsia="Times New Roman" w:hAnsi="Century Gothic" w:cs="Arial"/>
                <w:b/>
              </w:rPr>
              <w:t>LSC-073/2024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5F8349E1" w:rsidR="00F65D10" w:rsidRPr="00281E3A" w:rsidRDefault="00C00845"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w:t>
                  </w:r>
                  <w:r w:rsidR="00CB4FD8">
                    <w:rPr>
                      <w:rFonts w:ascii="Century Gothic" w:hAnsi="Century Gothic" w:cs="Times New Roman"/>
                      <w:b/>
                      <w:sz w:val="24"/>
                      <w:szCs w:val="24"/>
                    </w:rPr>
                    <w:t>ADQUISICIÓN DE EQUIPOS DE RED: ROUTERS, SWITCHES Y PUNTOS DE ACCESO WI-FI”</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990EEE9" w14:textId="77777777" w:rsidR="00183901" w:rsidRPr="00281E3A" w:rsidRDefault="00183901" w:rsidP="00561814">
            <w:pPr>
              <w:spacing w:after="0" w:line="240" w:lineRule="auto"/>
              <w:jc w:val="both"/>
              <w:rPr>
                <w:rFonts w:ascii="Century Gothic" w:eastAsia="Times New Roman" w:hAnsi="Century Gothic" w:cs="Arial"/>
              </w:rPr>
            </w:pP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9063"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699"/>
              <w:gridCol w:w="1913"/>
              <w:gridCol w:w="2208"/>
            </w:tblGrid>
            <w:tr w:rsidR="00E12646" w:rsidRPr="00281E3A" w14:paraId="1069B2D2" w14:textId="61A088E4" w:rsidTr="00615790">
              <w:trPr>
                <w:trHeight w:val="1013"/>
              </w:trPr>
              <w:tc>
                <w:tcPr>
                  <w:tcW w:w="1544" w:type="dxa"/>
                </w:tcPr>
                <w:p w14:paraId="007FA14D" w14:textId="2AB8CEE8" w:rsidR="00E12646" w:rsidRPr="00281E3A" w:rsidRDefault="00DE3EAA" w:rsidP="00CB4FD8">
                  <w:pPr>
                    <w:framePr w:hSpace="180" w:wrap="around" w:vAnchor="text" w:hAnchor="page" w:x="1309" w:y="408"/>
                    <w:spacing w:line="240" w:lineRule="auto"/>
                    <w:suppressOverlap/>
                    <w:jc w:val="center"/>
                    <w:rPr>
                      <w:rFonts w:ascii="Century Gothic" w:hAnsi="Century Gothic" w:cs="Arial"/>
                      <w:b/>
                      <w:sz w:val="20"/>
                      <w:szCs w:val="20"/>
                    </w:rPr>
                  </w:pPr>
                  <w:r>
                    <w:rPr>
                      <w:rFonts w:ascii="Century Gothic" w:hAnsi="Century Gothic" w:cs="Arial"/>
                      <w:b/>
                      <w:sz w:val="20"/>
                      <w:szCs w:val="20"/>
                    </w:rPr>
                    <w:t>Visita de Campo</w:t>
                  </w:r>
                </w:p>
              </w:tc>
              <w:tc>
                <w:tcPr>
                  <w:tcW w:w="1699" w:type="dxa"/>
                </w:tcPr>
                <w:p w14:paraId="24B841A7" w14:textId="627B089F" w:rsidR="00E12646" w:rsidRPr="00281E3A" w:rsidRDefault="00DE3EAA" w:rsidP="00CB4FD8">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132244DB" w:rsidR="00E12646" w:rsidRPr="00281E3A" w:rsidRDefault="00E12646" w:rsidP="00CB4FD8">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E12646" w:rsidRPr="00281E3A" w:rsidRDefault="00E12646" w:rsidP="00CB4FD8">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208" w:type="dxa"/>
                </w:tcPr>
                <w:p w14:paraId="66B08DEF" w14:textId="2BA1F2C6" w:rsidR="00E12646" w:rsidRPr="00281E3A" w:rsidRDefault="00E12646" w:rsidP="00CB4FD8">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E12646" w:rsidRPr="00281E3A" w14:paraId="2C82B27B" w14:textId="1E41F460" w:rsidTr="00615790">
              <w:trPr>
                <w:trHeight w:val="855"/>
              </w:trPr>
              <w:tc>
                <w:tcPr>
                  <w:tcW w:w="1544" w:type="dxa"/>
                </w:tcPr>
                <w:p w14:paraId="4BFC0DC4" w14:textId="5FEAF435" w:rsidR="00E12646" w:rsidRPr="00281E3A" w:rsidRDefault="00CB4FD8" w:rsidP="00CB4FD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23</w:t>
                  </w:r>
                  <w:r w:rsidR="00E12646" w:rsidRPr="00281E3A">
                    <w:rPr>
                      <w:rFonts w:ascii="Century Gothic" w:hAnsi="Century Gothic" w:cs="Arial"/>
                      <w:sz w:val="20"/>
                      <w:szCs w:val="20"/>
                    </w:rPr>
                    <w:t>/0</w:t>
                  </w:r>
                  <w:r w:rsidR="00DE3EAA">
                    <w:rPr>
                      <w:rFonts w:ascii="Century Gothic" w:hAnsi="Century Gothic" w:cs="Arial"/>
                      <w:sz w:val="20"/>
                      <w:szCs w:val="20"/>
                    </w:rPr>
                    <w:t>8</w:t>
                  </w:r>
                  <w:r w:rsidR="00E12646" w:rsidRPr="00281E3A">
                    <w:rPr>
                      <w:rFonts w:ascii="Century Gothic" w:hAnsi="Century Gothic" w:cs="Arial"/>
                      <w:sz w:val="20"/>
                      <w:szCs w:val="20"/>
                    </w:rPr>
                    <w:t>/2024</w:t>
                  </w:r>
                </w:p>
                <w:p w14:paraId="4682FCAE" w14:textId="5BEFFFC6" w:rsidR="00E12646" w:rsidRPr="00281E3A" w:rsidRDefault="00E12646" w:rsidP="00CB4FD8">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CB4FD8">
                    <w:rPr>
                      <w:rFonts w:ascii="Century Gothic" w:hAnsi="Century Gothic" w:cs="Arial"/>
                      <w:sz w:val="20"/>
                      <w:szCs w:val="20"/>
                    </w:rPr>
                    <w:t>0</w:t>
                  </w:r>
                  <w:r w:rsidRPr="00281E3A">
                    <w:rPr>
                      <w:rFonts w:ascii="Century Gothic" w:hAnsi="Century Gothic" w:cs="Arial"/>
                      <w:sz w:val="20"/>
                      <w:szCs w:val="20"/>
                    </w:rPr>
                    <w:t>:</w:t>
                  </w:r>
                  <w:r w:rsidR="0050438B">
                    <w:rPr>
                      <w:rFonts w:ascii="Century Gothic" w:hAnsi="Century Gothic" w:cs="Arial"/>
                      <w:sz w:val="20"/>
                      <w:szCs w:val="20"/>
                    </w:rPr>
                    <w:t>0</w:t>
                  </w:r>
                  <w:r w:rsidRPr="00281E3A">
                    <w:rPr>
                      <w:rFonts w:ascii="Century Gothic" w:hAnsi="Century Gothic" w:cs="Arial"/>
                      <w:sz w:val="20"/>
                      <w:szCs w:val="20"/>
                    </w:rPr>
                    <w:t>0 HORAS</w:t>
                  </w:r>
                </w:p>
              </w:tc>
              <w:tc>
                <w:tcPr>
                  <w:tcW w:w="1699" w:type="dxa"/>
                </w:tcPr>
                <w:p w14:paraId="76119E2F" w14:textId="22BD47CD" w:rsidR="00E12646" w:rsidRDefault="00CB4FD8" w:rsidP="00CB4FD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26</w:t>
                  </w:r>
                  <w:r w:rsidR="00E12646">
                    <w:rPr>
                      <w:rFonts w:ascii="Century Gothic" w:hAnsi="Century Gothic" w:cs="Arial"/>
                      <w:sz w:val="20"/>
                      <w:szCs w:val="20"/>
                    </w:rPr>
                    <w:t>/08/2024</w:t>
                  </w:r>
                </w:p>
                <w:p w14:paraId="0FD68EB4" w14:textId="77777777" w:rsidR="00E12646" w:rsidRDefault="00E12646" w:rsidP="00CB4FD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 xml:space="preserve">A LAS </w:t>
                  </w:r>
                </w:p>
                <w:p w14:paraId="70ED8B5D" w14:textId="747BBC43" w:rsidR="00E12646" w:rsidRDefault="00E12646" w:rsidP="00CB4FD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w:t>
                  </w:r>
                  <w:r w:rsidR="00CB4FD8">
                    <w:rPr>
                      <w:rFonts w:ascii="Century Gothic" w:hAnsi="Century Gothic" w:cs="Arial"/>
                      <w:sz w:val="20"/>
                      <w:szCs w:val="20"/>
                    </w:rPr>
                    <w:t>2</w:t>
                  </w:r>
                  <w:r>
                    <w:rPr>
                      <w:rFonts w:ascii="Century Gothic" w:hAnsi="Century Gothic" w:cs="Arial"/>
                      <w:sz w:val="20"/>
                      <w:szCs w:val="20"/>
                    </w:rPr>
                    <w:t>:00 HORAS</w:t>
                  </w:r>
                </w:p>
              </w:tc>
              <w:tc>
                <w:tcPr>
                  <w:tcW w:w="1699" w:type="dxa"/>
                </w:tcPr>
                <w:p w14:paraId="591D405B" w14:textId="4C41D0E4" w:rsidR="00E12646" w:rsidRPr="00281E3A" w:rsidRDefault="00CB4FD8" w:rsidP="00CB4FD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27</w:t>
                  </w:r>
                  <w:r w:rsidR="00E12646" w:rsidRPr="00281E3A">
                    <w:rPr>
                      <w:rFonts w:ascii="Century Gothic" w:hAnsi="Century Gothic" w:cs="Arial"/>
                      <w:sz w:val="20"/>
                      <w:szCs w:val="20"/>
                    </w:rPr>
                    <w:t>/0</w:t>
                  </w:r>
                  <w:r w:rsidR="00E12646">
                    <w:rPr>
                      <w:rFonts w:ascii="Century Gothic" w:hAnsi="Century Gothic" w:cs="Arial"/>
                      <w:sz w:val="20"/>
                      <w:szCs w:val="20"/>
                    </w:rPr>
                    <w:t>8</w:t>
                  </w:r>
                  <w:r w:rsidR="00E12646" w:rsidRPr="00281E3A">
                    <w:rPr>
                      <w:rFonts w:ascii="Century Gothic" w:hAnsi="Century Gothic" w:cs="Arial"/>
                      <w:sz w:val="20"/>
                      <w:szCs w:val="20"/>
                    </w:rPr>
                    <w:t>/2024</w:t>
                  </w:r>
                </w:p>
                <w:p w14:paraId="523ABC13" w14:textId="42E8E5EF" w:rsidR="00E12646" w:rsidRPr="00281E3A" w:rsidRDefault="00E12646" w:rsidP="00CB4FD8">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6D7ED114" w:rsidR="00E12646" w:rsidRPr="00C00845" w:rsidRDefault="00CB4FD8" w:rsidP="00CB4FD8">
                  <w:pPr>
                    <w:framePr w:hSpace="180" w:wrap="around" w:vAnchor="text" w:hAnchor="page" w:x="1309" w:y="408"/>
                    <w:spacing w:after="0" w:line="240" w:lineRule="auto"/>
                    <w:contextualSpacing/>
                    <w:suppressOverlap/>
                    <w:jc w:val="center"/>
                    <w:rPr>
                      <w:rFonts w:ascii="Century Gothic" w:hAnsi="Century Gothic"/>
                      <w:sz w:val="20"/>
                      <w:szCs w:val="20"/>
                    </w:rPr>
                  </w:pPr>
                  <w:r>
                    <w:rPr>
                      <w:rFonts w:ascii="Century Gothic" w:hAnsi="Century Gothic"/>
                      <w:sz w:val="20"/>
                      <w:szCs w:val="20"/>
                    </w:rPr>
                    <w:t>10:00</w:t>
                  </w:r>
                  <w:r w:rsidR="00E12646" w:rsidRPr="00281E3A">
                    <w:rPr>
                      <w:rFonts w:ascii="Century Gothic" w:hAnsi="Century Gothic"/>
                      <w:sz w:val="20"/>
                      <w:szCs w:val="20"/>
                    </w:rPr>
                    <w:t xml:space="preserve"> Horas</w:t>
                  </w:r>
                </w:p>
              </w:tc>
              <w:tc>
                <w:tcPr>
                  <w:tcW w:w="1913" w:type="dxa"/>
                  <w:shd w:val="clear" w:color="auto" w:fill="auto"/>
                </w:tcPr>
                <w:p w14:paraId="4F7C137D" w14:textId="499DCC6A" w:rsidR="00E12646" w:rsidRPr="00281E3A" w:rsidRDefault="00CB4FD8" w:rsidP="00CB4FD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28</w:t>
                  </w:r>
                  <w:r w:rsidR="00E12646" w:rsidRPr="00281E3A">
                    <w:rPr>
                      <w:rFonts w:ascii="Century Gothic" w:hAnsi="Century Gothic" w:cs="Arial"/>
                      <w:sz w:val="20"/>
                      <w:szCs w:val="20"/>
                    </w:rPr>
                    <w:t>/0</w:t>
                  </w:r>
                  <w:r w:rsidR="00E12646">
                    <w:rPr>
                      <w:rFonts w:ascii="Century Gothic" w:hAnsi="Century Gothic" w:cs="Arial"/>
                      <w:sz w:val="20"/>
                      <w:szCs w:val="20"/>
                    </w:rPr>
                    <w:t>8</w:t>
                  </w:r>
                  <w:r w:rsidR="00E12646" w:rsidRPr="00281E3A">
                    <w:rPr>
                      <w:rFonts w:ascii="Century Gothic" w:hAnsi="Century Gothic" w:cs="Arial"/>
                      <w:sz w:val="20"/>
                      <w:szCs w:val="20"/>
                    </w:rPr>
                    <w:t>/2024</w:t>
                  </w:r>
                </w:p>
                <w:p w14:paraId="66048204" w14:textId="7BC9D49E" w:rsidR="00E12646" w:rsidRPr="00281E3A" w:rsidRDefault="00E12646" w:rsidP="00CB4FD8">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3B9CE15B" w:rsidR="00E12646" w:rsidRPr="00281E3A" w:rsidRDefault="00E12646" w:rsidP="00CB4FD8">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w:t>
                  </w:r>
                  <w:r w:rsidR="00CB4FD8">
                    <w:rPr>
                      <w:rFonts w:ascii="Century Gothic" w:hAnsi="Century Gothic"/>
                      <w:sz w:val="20"/>
                      <w:szCs w:val="20"/>
                    </w:rPr>
                    <w:t>1</w:t>
                  </w:r>
                  <w:r w:rsidR="000312BF">
                    <w:rPr>
                      <w:rFonts w:ascii="Century Gothic" w:hAnsi="Century Gothic"/>
                      <w:sz w:val="20"/>
                      <w:szCs w:val="20"/>
                    </w:rPr>
                    <w:t>:0</w:t>
                  </w:r>
                  <w:r w:rsidRPr="00281E3A">
                    <w:rPr>
                      <w:rFonts w:ascii="Century Gothic" w:hAnsi="Century Gothic"/>
                      <w:sz w:val="20"/>
                      <w:szCs w:val="20"/>
                    </w:rPr>
                    <w:t>0 Horas</w:t>
                  </w:r>
                </w:p>
              </w:tc>
              <w:tc>
                <w:tcPr>
                  <w:tcW w:w="2208" w:type="dxa"/>
                </w:tcPr>
                <w:p w14:paraId="6348C597" w14:textId="6949E3BA" w:rsidR="00E12646" w:rsidRPr="00281E3A" w:rsidRDefault="00E12646" w:rsidP="00CB4FD8">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0D77ED5D"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00B12AFB" w14:textId="27CA9DC0" w:rsidR="00C43D63" w:rsidRPr="00281E3A" w:rsidRDefault="00725FFD" w:rsidP="00C43D63">
            <w:pPr>
              <w:spacing w:before="240" w:line="240" w:lineRule="auto"/>
              <w:jc w:val="center"/>
              <w:rPr>
                <w:rFonts w:ascii="Century Gothic" w:hAnsi="Century Gothic"/>
                <w:b/>
              </w:rPr>
            </w:pPr>
            <w:r w:rsidRPr="00281E3A">
              <w:rPr>
                <w:rFonts w:ascii="Century Gothic" w:hAnsi="Century Gothic"/>
                <w:b/>
              </w:rPr>
              <w:t>JUNTA DE ACLARACIONES Y/O PREGUNTAS:</w:t>
            </w:r>
          </w:p>
          <w:p w14:paraId="5EC1CD76" w14:textId="77777777" w:rsidR="00C43D63" w:rsidRDefault="00C43D63" w:rsidP="00C43D63">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4BF4121D" w14:textId="38CB7A7C" w:rsidR="00C43D63" w:rsidRPr="003006BF" w:rsidRDefault="00C43D63" w:rsidP="00C43D63">
            <w:pPr>
              <w:jc w:val="both"/>
              <w:rPr>
                <w:rFonts w:ascii="Century Gothic" w:hAnsi="Century Gothic"/>
              </w:rPr>
            </w:pPr>
            <w:r w:rsidRPr="003006BF">
              <w:rPr>
                <w:rFonts w:ascii="Century Gothic" w:hAnsi="Century Gothic"/>
              </w:rPr>
              <w:t xml:space="preserve">Se llevará a cabo el día </w:t>
            </w:r>
            <w:r w:rsidR="00CB4FD8">
              <w:rPr>
                <w:rFonts w:ascii="Century Gothic" w:hAnsi="Century Gothic"/>
              </w:rPr>
              <w:t>23</w:t>
            </w:r>
            <w:r w:rsidRPr="003006BF">
              <w:rPr>
                <w:rFonts w:ascii="Century Gothic" w:hAnsi="Century Gothic"/>
              </w:rPr>
              <w:t xml:space="preserve"> de agosto del 2024 a las 1</w:t>
            </w:r>
            <w:r w:rsidR="00CB4FD8">
              <w:rPr>
                <w:rFonts w:ascii="Century Gothic" w:hAnsi="Century Gothic"/>
              </w:rPr>
              <w:t>0</w:t>
            </w:r>
            <w:r w:rsidRPr="003006BF">
              <w:rPr>
                <w:rFonts w:ascii="Century Gothic" w:hAnsi="Century Gothic"/>
              </w:rPr>
              <w:t>:</w:t>
            </w:r>
            <w:r w:rsidR="00C23FCE">
              <w:rPr>
                <w:rFonts w:ascii="Century Gothic" w:hAnsi="Century Gothic"/>
              </w:rPr>
              <w:t>0</w:t>
            </w:r>
            <w:r w:rsidRPr="003006BF">
              <w:rPr>
                <w:rFonts w:ascii="Century Gothic" w:hAnsi="Century Gothic"/>
              </w:rPr>
              <w:t xml:space="preserve">0 horas, con 10 minutos de tolerancia. </w:t>
            </w:r>
            <w:r w:rsidRPr="003006BF">
              <w:rPr>
                <w:rFonts w:ascii="Century Gothic" w:hAnsi="Century Gothic"/>
                <w:b/>
                <w:bCs/>
              </w:rPr>
              <w:t>(Al rebasar el tiempo de la tolerancia, ya no será considerada la asistencia),</w:t>
            </w:r>
            <w:r w:rsidRPr="003006BF">
              <w:rPr>
                <w:rFonts w:ascii="Century Gothic" w:hAnsi="Century Gothic"/>
              </w:rPr>
              <w:t xml:space="preserve"> presentándose en </w:t>
            </w:r>
            <w:r w:rsidRPr="00281E3A">
              <w:rPr>
                <w:rFonts w:ascii="Century Gothic" w:hAnsi="Century Gothic"/>
              </w:rPr>
              <w:t>el Área de Jefatura de Adquisiciones del Hospital General de Zapopan ubicado en la segunda planta de las oficinas administrativas</w:t>
            </w:r>
            <w:r w:rsidRPr="003006BF">
              <w:rPr>
                <w:rFonts w:ascii="Century Gothic" w:hAnsi="Century Gothic"/>
              </w:rPr>
              <w:t xml:space="preserve"> y de ahí el representante de la Jefatura de Tecnologías de la Información, coordinará el traslado a las áreas donde se realizará el servicio.</w:t>
            </w:r>
          </w:p>
          <w:p w14:paraId="6D67D21A" w14:textId="670882AE" w:rsidR="00C43D63" w:rsidRPr="003006BF" w:rsidRDefault="00C43D63" w:rsidP="00C43D63">
            <w:pPr>
              <w:jc w:val="both"/>
              <w:rPr>
                <w:rFonts w:ascii="Century Gothic" w:hAnsi="Century Gothic"/>
              </w:rPr>
            </w:pPr>
            <w:r w:rsidRPr="003006BF">
              <w:rPr>
                <w:rFonts w:ascii="Century Gothic" w:hAnsi="Century Gothic"/>
              </w:rPr>
              <w:t>Los interesados en presentar propuestas, deberán asistir a una visita física del sitio donde será el servicio para desmontaje, a efecto de realizar una revisión para constar que están en posibilidad de cumplir con los compromisos y conceptos que se deriven de la presente licitación. Se emitirá una constancia de asistencia, el cual deberá estar dentro de la propuesta técnica.</w:t>
            </w:r>
          </w:p>
          <w:p w14:paraId="42F41B0B" w14:textId="77777777" w:rsidR="00C43D63" w:rsidRDefault="00C43D63" w:rsidP="00C43D63">
            <w:pPr>
              <w:jc w:val="both"/>
              <w:rPr>
                <w:rFonts w:ascii="Century Gothic" w:hAnsi="Century Gothic" w:cs="Arial"/>
                <w:b/>
              </w:rPr>
            </w:pPr>
            <w:r>
              <w:rPr>
                <w:rFonts w:ascii="Century Gothic" w:hAnsi="Century Gothic" w:cs="Arial"/>
              </w:rPr>
              <w:t xml:space="preserve">La visita es de carácter </w:t>
            </w:r>
            <w:r w:rsidRPr="00FE2A99">
              <w:rPr>
                <w:rFonts w:ascii="Century Gothic" w:hAnsi="Century Gothic" w:cs="Arial"/>
                <w:b/>
                <w:sz w:val="24"/>
                <w:szCs w:val="24"/>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51E7E052" w14:textId="0F8EE81A" w:rsidR="003006BF" w:rsidRPr="00807BE4" w:rsidRDefault="00E01A9B" w:rsidP="00C43D63">
            <w:pPr>
              <w:jc w:val="both"/>
              <w:rPr>
                <w:rFonts w:ascii="Century Gothic" w:hAnsi="Century Gothic" w:cs="Arial"/>
                <w:b/>
              </w:rPr>
            </w:pPr>
            <w:r>
              <w:rPr>
                <w:rFonts w:ascii="Century Gothic" w:hAnsi="Century Gothic" w:cs="Arial"/>
                <w:b/>
              </w:rPr>
              <w:t>JUNTA DE ACLARACIONES</w:t>
            </w:r>
            <w:r w:rsidR="003006BF">
              <w:rPr>
                <w:rFonts w:ascii="Century Gothic" w:hAnsi="Century Gothic" w:cs="Arial"/>
                <w:b/>
              </w:rPr>
              <w:t>:</w:t>
            </w:r>
          </w:p>
          <w:p w14:paraId="08207112" w14:textId="53FEE672"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CB4FD8">
              <w:rPr>
                <w:rFonts w:ascii="Century Gothic" w:hAnsi="Century Gothic"/>
              </w:rPr>
              <w:t>27</w:t>
            </w:r>
            <w:r w:rsidR="00D44F40" w:rsidRPr="00281E3A">
              <w:rPr>
                <w:rFonts w:ascii="Century Gothic" w:hAnsi="Century Gothic"/>
              </w:rPr>
              <w:t xml:space="preserve"> </w:t>
            </w:r>
            <w:r w:rsidRPr="00281E3A">
              <w:rPr>
                <w:rFonts w:ascii="Century Gothic" w:hAnsi="Century Gothic"/>
              </w:rPr>
              <w:t xml:space="preserve">de </w:t>
            </w:r>
            <w:r w:rsidR="00E12646">
              <w:rPr>
                <w:rFonts w:ascii="Century Gothic" w:hAnsi="Century Gothic"/>
              </w:rPr>
              <w:t>agosto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E30925" w:rsidRPr="00281E3A">
              <w:rPr>
                <w:rFonts w:ascii="Century Gothic" w:hAnsi="Century Gothic"/>
              </w:rPr>
              <w:t>0</w:t>
            </w:r>
            <w:r w:rsidR="00CB4FD8">
              <w:rPr>
                <w:rFonts w:ascii="Century Gothic" w:hAnsi="Century Gothic"/>
              </w:rPr>
              <w:t>:00</w:t>
            </w:r>
            <w:r w:rsidR="00E30925" w:rsidRPr="00281E3A">
              <w:rPr>
                <w:rFonts w:ascii="Century Gothic" w:hAnsi="Century Gothic"/>
              </w:rPr>
              <w:t xml:space="preserve">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5368736B"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CB4FD8">
              <w:rPr>
                <w:rFonts w:ascii="Century Gothic" w:hAnsi="Century Gothic"/>
                <w:b/>
                <w:bCs/>
              </w:rPr>
              <w:t>26</w:t>
            </w:r>
            <w:r w:rsidR="001466D8" w:rsidRPr="00281E3A">
              <w:rPr>
                <w:rFonts w:ascii="Century Gothic" w:hAnsi="Century Gothic"/>
                <w:b/>
                <w:bCs/>
              </w:rPr>
              <w:t xml:space="preserve"> de </w:t>
            </w:r>
            <w:r w:rsidR="00C43D63">
              <w:rPr>
                <w:rFonts w:ascii="Century Gothic" w:hAnsi="Century Gothic"/>
                <w:b/>
                <w:bCs/>
              </w:rPr>
              <w:t>agosto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CB4FD8">
              <w:rPr>
                <w:rFonts w:ascii="Century Gothic" w:hAnsi="Century Gothic"/>
                <w:b/>
                <w:bCs/>
              </w:rPr>
              <w:t>2</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67A94402" w:rsidR="00F65D10" w:rsidRPr="00281E3A" w:rsidRDefault="002174E7"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LICITACIÓN PÚBLICA LOCAL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CB4FD8">
              <w:rPr>
                <w:rFonts w:ascii="Century Gothic" w:hAnsi="Century Gothic" w:cs="Arial"/>
                <w:b/>
              </w:rPr>
              <w:t>LSC-073/2024</w:t>
            </w:r>
            <w:r w:rsidR="007F48F1" w:rsidRPr="00281E3A">
              <w:rPr>
                <w:rFonts w:ascii="Century Gothic" w:hAnsi="Century Gothic" w:cs="Arial"/>
                <w:b/>
              </w:rPr>
              <w:t xml:space="preserve"> </w:t>
            </w:r>
            <w:r w:rsidR="00391C00">
              <w:rPr>
                <w:rFonts w:ascii="Century Gothic" w:hAnsi="Century Gothic" w:cs="Arial"/>
                <w:b/>
              </w:rPr>
              <w:t>PARA LA “</w:t>
            </w:r>
            <w:r w:rsidR="00CB4FD8">
              <w:rPr>
                <w:rFonts w:ascii="Century Gothic" w:hAnsi="Century Gothic" w:cs="Arial"/>
                <w:b/>
              </w:rPr>
              <w:t>ADQUISICIÓN DE EQUIPOS DE RED: ROUTERS, SWITCHES Y PUNTOS DE ACCESO WI-FI</w:t>
            </w:r>
            <w:r w:rsidR="00391C00">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lastRenderedPageBreak/>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37FFBB1B" w14:textId="2B2244E0"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6D4D1F60"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C00845">
              <w:rPr>
                <w:rFonts w:ascii="Century Gothic" w:hAnsi="Century Gothic" w:cs="Century Gothic"/>
                <w:b/>
              </w:rPr>
              <w:t>1</w:t>
            </w:r>
            <w:r w:rsidR="005E680D">
              <w:rPr>
                <w:rFonts w:ascii="Century Gothic" w:hAnsi="Century Gothic" w:cs="Century Gothic"/>
                <w:b/>
              </w:rPr>
              <w:t>1</w:t>
            </w:r>
            <w:r w:rsidR="002A78C6">
              <w:rPr>
                <w:rFonts w:ascii="Century Gothic" w:hAnsi="Century Gothic" w:cs="Century Gothic"/>
                <w:b/>
              </w:rPr>
              <w:t>:00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5E680D">
              <w:rPr>
                <w:rFonts w:ascii="Century Gothic" w:hAnsi="Century Gothic" w:cs="Century Gothic"/>
                <w:b/>
              </w:rPr>
              <w:t>28</w:t>
            </w:r>
            <w:r w:rsidR="00292E03" w:rsidRPr="00281E3A">
              <w:rPr>
                <w:rFonts w:ascii="Century Gothic" w:hAnsi="Century Gothic" w:cs="Century Gothic"/>
                <w:b/>
              </w:rPr>
              <w:t xml:space="preserve"> de </w:t>
            </w:r>
            <w:r w:rsidR="002A78C6">
              <w:rPr>
                <w:rFonts w:ascii="Century Gothic" w:hAnsi="Century Gothic" w:cs="Century Gothic"/>
                <w:b/>
              </w:rPr>
              <w:t>agosto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45459F59"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2A78C6">
              <w:rPr>
                <w:rFonts w:ascii="Century Gothic" w:hAnsi="Century Gothic"/>
                <w:b/>
                <w:u w:val="single"/>
              </w:rPr>
              <w:t>1</w:t>
            </w:r>
            <w:r w:rsidR="005E680D">
              <w:rPr>
                <w:rFonts w:ascii="Century Gothic" w:hAnsi="Century Gothic"/>
                <w:b/>
                <w:u w:val="single"/>
              </w:rPr>
              <w:t>1:</w:t>
            </w:r>
            <w:r w:rsidR="002A78C6">
              <w:rPr>
                <w:rFonts w:ascii="Century Gothic" w:hAnsi="Century Gothic"/>
                <w:b/>
                <w:u w:val="single"/>
              </w:rPr>
              <w:t>00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5E680D">
              <w:rPr>
                <w:rFonts w:ascii="Century Gothic" w:hAnsi="Century Gothic"/>
                <w:b/>
                <w:u w:val="single"/>
              </w:rPr>
              <w:t>28</w:t>
            </w:r>
            <w:r w:rsidR="0081675E" w:rsidRPr="00281E3A">
              <w:rPr>
                <w:rFonts w:ascii="Century Gothic" w:hAnsi="Century Gothic"/>
                <w:b/>
                <w:u w:val="single"/>
              </w:rPr>
              <w:t xml:space="preserve"> de </w:t>
            </w:r>
            <w:r w:rsidR="002A78C6">
              <w:rPr>
                <w:rFonts w:ascii="Century Gothic" w:hAnsi="Century Gothic"/>
                <w:b/>
                <w:u w:val="single"/>
              </w:rPr>
              <w:t>agosto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0B22F067" w:rsidR="00A63DEC" w:rsidRPr="002A78C6" w:rsidRDefault="00725FFD" w:rsidP="002A78C6">
            <w:pPr>
              <w:numPr>
                <w:ilvl w:val="0"/>
                <w:numId w:val="1"/>
              </w:numPr>
              <w:spacing w:after="0" w:line="240" w:lineRule="auto"/>
              <w:jc w:val="both"/>
              <w:rPr>
                <w:rFonts w:ascii="Century Gothic" w:hAnsi="Century Gothic" w:cs="Arial"/>
                <w:b/>
                <w:bCs/>
                <w:shd w:val="clear" w:color="auto" w:fill="FFFFFF"/>
              </w:rPr>
            </w:pPr>
            <w:r w:rsidRPr="002A78C6">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(El portal del IMSS permite generar la Opinión del</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Cumplimiento de sus obligaciones fiscales en materia de Seguridad Social sin</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necesidad de contar con trabajadores activos, emitiendo el documento en sentido</w:t>
            </w:r>
            <w:r w:rsidR="002A78C6">
              <w:rPr>
                <w:rFonts w:ascii="Century Gothic" w:hAnsi="Century Gothic" w:cs="Arial"/>
                <w:b/>
                <w:bCs/>
                <w:shd w:val="clear" w:color="auto" w:fill="FFFFFF"/>
              </w:rPr>
              <w:t xml:space="preserve"> </w:t>
            </w:r>
            <w:r w:rsidR="002A78C6">
              <w:rPr>
                <w:rFonts w:ascii="Century Gothic" w:hAnsi="Century Gothic" w:cs="Arial"/>
                <w:b/>
                <w:bCs/>
                <w:shd w:val="clear" w:color="auto" w:fill="FFFFFF"/>
              </w:rPr>
              <w:lastRenderedPageBreak/>
              <w:t>S</w:t>
            </w:r>
            <w:r w:rsidR="002A78C6" w:rsidRPr="002A78C6">
              <w:rPr>
                <w:rFonts w:ascii="Century Gothic" w:hAnsi="Century Gothic" w:cs="Arial"/>
                <w:b/>
                <w:bCs/>
                <w:shd w:val="clear" w:color="auto" w:fill="FFFFFF"/>
              </w:rPr>
              <w:t xml:space="preserve">in </w:t>
            </w:r>
            <w:r w:rsidR="002A78C6">
              <w:rPr>
                <w:rFonts w:ascii="Century Gothic" w:hAnsi="Century Gothic" w:cs="Arial"/>
                <w:b/>
                <w:bCs/>
                <w:shd w:val="clear" w:color="auto" w:fill="FFFFFF"/>
              </w:rPr>
              <w:t>O</w:t>
            </w:r>
            <w:r w:rsidR="002A78C6" w:rsidRPr="002A78C6">
              <w:rPr>
                <w:rFonts w:ascii="Century Gothic" w:hAnsi="Century Gothic" w:cs="Arial"/>
                <w:b/>
                <w:bCs/>
                <w:shd w:val="clear" w:color="auto" w:fill="FFFFFF"/>
              </w:rPr>
              <w:t>pinión). Presentarlo con fecha de emisión mayor al periodo establecido será</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 xml:space="preserve">motivo de </w:t>
            </w:r>
            <w:proofErr w:type="spellStart"/>
            <w:r w:rsidR="002A78C6" w:rsidRPr="002A78C6">
              <w:rPr>
                <w:rFonts w:ascii="Century Gothic" w:hAnsi="Century Gothic" w:cs="Arial"/>
                <w:b/>
                <w:bCs/>
                <w:shd w:val="clear" w:color="auto" w:fill="FFFFFF"/>
              </w:rPr>
              <w:t>desechamiento</w:t>
            </w:r>
            <w:proofErr w:type="spellEnd"/>
            <w:r w:rsidR="002A78C6" w:rsidRPr="002A78C6">
              <w:rPr>
                <w:rFonts w:ascii="Century Gothic" w:hAnsi="Century Gothic" w:cs="Arial"/>
                <w:b/>
                <w:bCs/>
                <w:shd w:val="clear" w:color="auto" w:fill="FFFFFF"/>
              </w:rPr>
              <w:t>.</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3006BF"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6C47B72" w14:textId="0955546B" w:rsidR="003006BF" w:rsidRPr="003006BF" w:rsidRDefault="003006BF" w:rsidP="008417C8">
            <w:pPr>
              <w:numPr>
                <w:ilvl w:val="0"/>
                <w:numId w:val="1"/>
              </w:numPr>
              <w:spacing w:after="0" w:line="240" w:lineRule="auto"/>
              <w:jc w:val="both"/>
              <w:rPr>
                <w:rFonts w:ascii="Century Gothic" w:eastAsia="Times New Roman" w:hAnsi="Century Gothic" w:cs="Arial"/>
              </w:rPr>
            </w:pPr>
            <w:r w:rsidRPr="008B0B8F">
              <w:rPr>
                <w:rFonts w:ascii="Century Gothic" w:hAnsi="Century Gothic" w:cs="Arial"/>
                <w:bCs/>
                <w:color w:val="222222"/>
                <w:shd w:val="clear" w:color="auto" w:fill="FFFFFF"/>
              </w:rPr>
              <w:t xml:space="preserve">Constancia de Visita de Campo </w:t>
            </w:r>
            <w:r w:rsidRPr="008B0B8F">
              <w:rPr>
                <w:rFonts w:ascii="Century Gothic" w:hAnsi="Century Gothic" w:cs="Arial"/>
                <w:b/>
                <w:bCs/>
                <w:color w:val="222222"/>
                <w:shd w:val="clear" w:color="auto" w:fill="FFFFFF"/>
              </w:rPr>
              <w:t xml:space="preserve">(Anexo 10). </w:t>
            </w:r>
            <w:r w:rsidRPr="003006BF">
              <w:rPr>
                <w:rFonts w:ascii="Century Gothic" w:hAnsi="Century Gothic" w:cs="Arial"/>
                <w:b/>
                <w:bCs/>
                <w:color w:val="222222"/>
                <w:shd w:val="clear" w:color="auto" w:fill="FFFFFF"/>
              </w:rPr>
              <w:t>No presentarlo con respectiva f</w:t>
            </w:r>
            <w:r>
              <w:rPr>
                <w:rFonts w:ascii="Century Gothic" w:hAnsi="Century Gothic" w:cs="Arial"/>
                <w:b/>
                <w:bCs/>
                <w:color w:val="222222"/>
                <w:shd w:val="clear" w:color="auto" w:fill="FFFFFF"/>
              </w:rPr>
              <w:t xml:space="preserve">irma y sello del área convocante será motivo de </w:t>
            </w:r>
            <w:proofErr w:type="spellStart"/>
            <w:r>
              <w:rPr>
                <w:rFonts w:ascii="Century Gothic" w:hAnsi="Century Gothic" w:cs="Arial"/>
                <w:b/>
                <w:bCs/>
                <w:color w:val="222222"/>
                <w:shd w:val="clear" w:color="auto" w:fill="FFFFFF"/>
              </w:rPr>
              <w:t>desechamiento</w:t>
            </w:r>
            <w:proofErr w:type="spellEnd"/>
            <w:r>
              <w:rPr>
                <w:rFonts w:ascii="Century Gothic" w:hAnsi="Century Gothic" w:cs="Arial"/>
                <w:b/>
                <w:bCs/>
                <w:color w:val="222222"/>
                <w:shd w:val="clear" w:color="auto" w:fill="FFFFFF"/>
              </w:rPr>
              <w:t>.</w:t>
            </w:r>
          </w:p>
          <w:p w14:paraId="05C7AF56" w14:textId="77777777" w:rsidR="002D36D9" w:rsidRPr="003006BF"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lastRenderedPageBreak/>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174DB2DE"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 xml:space="preserve">adjudicación del </w:t>
            </w:r>
            <w:r w:rsidR="00C23FCE">
              <w:rPr>
                <w:rFonts w:ascii="Century Gothic" w:eastAsia="Times New Roman" w:hAnsi="Century Gothic" w:cs="Arial"/>
                <w:b/>
                <w:bCs/>
                <w:color w:val="000000" w:themeColor="text1"/>
              </w:rPr>
              <w:t xml:space="preserve">bien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lastRenderedPageBreak/>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3CA2132E" w14:textId="77777777" w:rsidR="00615790" w:rsidRDefault="00615790" w:rsidP="008417C8">
            <w:pPr>
              <w:jc w:val="both"/>
              <w:rPr>
                <w:rFonts w:ascii="Century Gothic" w:eastAsia="Times New Roman" w:hAnsi="Century Gothic"/>
                <w:b/>
                <w:bCs/>
              </w:rPr>
            </w:pPr>
          </w:p>
          <w:p w14:paraId="22BD7A12" w14:textId="4CDB3669"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w:t>
            </w:r>
            <w:r w:rsidR="00F02735">
              <w:rPr>
                <w:rFonts w:ascii="Century Gothic" w:eastAsia="Times New Roman" w:hAnsi="Century Gothic"/>
                <w:b/>
                <w:bCs/>
              </w:rPr>
              <w:t>L</w:t>
            </w:r>
            <w:r w:rsidRPr="00281E3A">
              <w:rPr>
                <w:rFonts w:ascii="Century Gothic" w:eastAsia="Times New Roman" w:hAnsi="Century Gothic"/>
                <w:b/>
                <w:bCs/>
              </w:rPr>
              <w:t xml:space="preserve"> </w:t>
            </w:r>
            <w:r w:rsidR="00C23FCE">
              <w:rPr>
                <w:rFonts w:ascii="Century Gothic" w:eastAsia="Times New Roman" w:hAnsi="Century Gothic"/>
                <w:b/>
                <w:bCs/>
              </w:rPr>
              <w:t>BIEN</w:t>
            </w:r>
            <w:r w:rsidRPr="00281E3A">
              <w:rPr>
                <w:rFonts w:ascii="Century Gothic" w:eastAsia="Times New Roman" w:hAnsi="Century Gothic"/>
                <w:b/>
                <w:bCs/>
              </w:rPr>
              <w:t>.</w:t>
            </w:r>
          </w:p>
          <w:p w14:paraId="5A00DCA7" w14:textId="446AE47C"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C23FCE">
              <w:rPr>
                <w:rFonts w:ascii="Century Gothic" w:hAnsi="Century Gothic" w:cs="Arial"/>
                <w:lang w:eastAsia="en-US"/>
              </w:rPr>
              <w:t>bienes y / o servicios</w:t>
            </w:r>
            <w:r w:rsidRPr="00281E3A">
              <w:rPr>
                <w:rFonts w:ascii="Century Gothic" w:hAnsi="Century Gothic" w:cs="Arial"/>
                <w:lang w:eastAsia="en-US"/>
              </w:rPr>
              <w:t xml:space="preserve"> o incumplimiento en las especificaciones solicitadas en el contrato, el Organismo procederá al rechazo de los </w:t>
            </w:r>
            <w:r w:rsidR="00C23FCE">
              <w:rPr>
                <w:rFonts w:ascii="Century Gothic" w:hAnsi="Century Gothic" w:cs="Arial"/>
                <w:lang w:eastAsia="en-US"/>
              </w:rPr>
              <w:t xml:space="preserve">bienes y / o </w:t>
            </w:r>
            <w:r w:rsidR="00785639" w:rsidRPr="00281E3A">
              <w:rPr>
                <w:rFonts w:ascii="Century Gothic" w:hAnsi="Century Gothic" w:cs="Arial"/>
                <w:lang w:eastAsia="en-US"/>
              </w:rPr>
              <w:t>servicios</w:t>
            </w:r>
            <w:r w:rsidRPr="00281E3A">
              <w:rPr>
                <w:rFonts w:ascii="Century Gothic" w:hAnsi="Century Gothic" w:cs="Arial"/>
                <w:lang w:eastAsia="en-US"/>
              </w:rPr>
              <w:t xml:space="preserve">. Estos se tendrán por no entregados, el Proveedor se obliga a aceptar los </w:t>
            </w:r>
            <w:r w:rsidR="00C23FCE">
              <w:rPr>
                <w:rFonts w:ascii="Century Gothic" w:hAnsi="Century Gothic" w:cs="Arial"/>
                <w:lang w:eastAsia="en-US"/>
              </w:rPr>
              <w:t xml:space="preserve">bienes </w:t>
            </w:r>
            <w:r w:rsidRPr="00281E3A">
              <w:rPr>
                <w:rFonts w:ascii="Century Gothic" w:hAnsi="Century Gothic" w:cs="Arial"/>
                <w:lang w:eastAsia="en-US"/>
              </w:rPr>
              <w:t>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lastRenderedPageBreak/>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3B48E1D3" w14:textId="77777777" w:rsidR="00615790" w:rsidRDefault="00615790" w:rsidP="008417C8">
            <w:pPr>
              <w:spacing w:after="0" w:line="240" w:lineRule="auto"/>
              <w:contextualSpacing/>
              <w:jc w:val="both"/>
              <w:rPr>
                <w:rFonts w:ascii="Century Gothic" w:eastAsia="Times New Roman" w:hAnsi="Century Gothic" w:cs="Arial"/>
                <w:b/>
              </w:rPr>
            </w:pPr>
          </w:p>
          <w:p w14:paraId="379D9E62" w14:textId="49FAF2FE"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3DCE112D" w14:textId="77777777" w:rsidR="005E680D"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25EE6ED"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lastRenderedPageBreak/>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4D9532A2" w14:textId="77777777" w:rsidR="00615790" w:rsidRDefault="00615790" w:rsidP="0071200A">
            <w:pPr>
              <w:jc w:val="center"/>
              <w:rPr>
                <w:rFonts w:ascii="Century Gothic" w:eastAsia="Times New Roman" w:hAnsi="Century Gothic" w:cs="Arial"/>
              </w:rPr>
            </w:pPr>
          </w:p>
          <w:p w14:paraId="5B3B19E6" w14:textId="77777777" w:rsidR="00615790" w:rsidRDefault="00615790" w:rsidP="0071200A">
            <w:pPr>
              <w:jc w:val="center"/>
              <w:rPr>
                <w:rFonts w:ascii="Century Gothic" w:eastAsia="Times New Roman" w:hAnsi="Century Gothic" w:cs="Arial"/>
              </w:rPr>
            </w:pPr>
          </w:p>
          <w:p w14:paraId="6D336B15" w14:textId="77777777" w:rsidR="00615790" w:rsidRDefault="00615790" w:rsidP="0071200A">
            <w:pPr>
              <w:jc w:val="center"/>
              <w:rPr>
                <w:rFonts w:ascii="Century Gothic" w:eastAsia="Times New Roman" w:hAnsi="Century Gothic" w:cs="Arial"/>
              </w:rPr>
            </w:pPr>
          </w:p>
          <w:p w14:paraId="5BE68825" w14:textId="77777777" w:rsidR="00615790" w:rsidRDefault="00615790" w:rsidP="0071200A">
            <w:pPr>
              <w:jc w:val="center"/>
              <w:rPr>
                <w:rFonts w:ascii="Century Gothic" w:eastAsia="Times New Roman" w:hAnsi="Century Gothic" w:cs="Arial"/>
              </w:rPr>
            </w:pPr>
          </w:p>
          <w:p w14:paraId="7FD9618E" w14:textId="77777777" w:rsidR="00615790" w:rsidRDefault="00615790" w:rsidP="0071200A">
            <w:pPr>
              <w:jc w:val="center"/>
              <w:rPr>
                <w:rFonts w:ascii="Century Gothic" w:eastAsia="Times New Roman" w:hAnsi="Century Gothic" w:cs="Arial"/>
              </w:rPr>
            </w:pPr>
          </w:p>
          <w:p w14:paraId="4A592C5E" w14:textId="77777777" w:rsidR="00615790" w:rsidRDefault="00615790" w:rsidP="0071200A">
            <w:pPr>
              <w:jc w:val="center"/>
              <w:rPr>
                <w:rFonts w:ascii="Century Gothic" w:eastAsia="Times New Roman" w:hAnsi="Century Gothic" w:cs="Arial"/>
              </w:rPr>
            </w:pPr>
          </w:p>
          <w:p w14:paraId="7EC9A580" w14:textId="77777777" w:rsidR="00615790" w:rsidRDefault="00615790" w:rsidP="0071200A">
            <w:pPr>
              <w:jc w:val="center"/>
              <w:rPr>
                <w:rFonts w:ascii="Century Gothic" w:eastAsia="Times New Roman" w:hAnsi="Century Gothic" w:cs="Arial"/>
              </w:rPr>
            </w:pPr>
          </w:p>
          <w:p w14:paraId="3FD09098" w14:textId="77777777" w:rsidR="00615790" w:rsidRDefault="00615790" w:rsidP="0071200A">
            <w:pPr>
              <w:jc w:val="center"/>
              <w:rPr>
                <w:rFonts w:ascii="Century Gothic" w:eastAsia="Times New Roman" w:hAnsi="Century Gothic" w:cs="Arial"/>
              </w:rPr>
            </w:pPr>
          </w:p>
          <w:p w14:paraId="4411D3FA" w14:textId="77777777" w:rsidR="00615790" w:rsidRDefault="00615790" w:rsidP="0071200A">
            <w:pPr>
              <w:jc w:val="center"/>
              <w:rPr>
                <w:rFonts w:ascii="Century Gothic" w:eastAsia="Times New Roman" w:hAnsi="Century Gothic" w:cs="Arial"/>
              </w:rPr>
            </w:pPr>
          </w:p>
          <w:p w14:paraId="32768FF9" w14:textId="77777777" w:rsidR="00F5616D" w:rsidRDefault="00F5616D" w:rsidP="00561814">
            <w:pPr>
              <w:rPr>
                <w:rFonts w:ascii="Century Gothic" w:eastAsia="Times New Roman" w:hAnsi="Century Gothic" w:cs="Arial"/>
              </w:rPr>
            </w:pPr>
          </w:p>
          <w:p w14:paraId="518E2E2B" w14:textId="5112628C" w:rsidR="005E680D" w:rsidRPr="00AB3B3F" w:rsidRDefault="005E680D"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1DAA7392" w14:textId="77777777" w:rsidR="003006BF" w:rsidRDefault="003006BF" w:rsidP="003006BF">
      <w:pPr>
        <w:spacing w:after="0" w:line="240" w:lineRule="auto"/>
        <w:jc w:val="both"/>
        <w:rPr>
          <w:rFonts w:ascii="Century Gothic" w:eastAsia="Arial" w:hAnsi="Century Gothic" w:cs="Arial"/>
          <w:b/>
          <w:u w:val="single"/>
        </w:rPr>
      </w:pPr>
      <w:r w:rsidRPr="008F0F5C">
        <w:rPr>
          <w:rFonts w:ascii="Century Gothic" w:eastAsia="Arial" w:hAnsi="Century Gothic" w:cs="Arial"/>
          <w:b/>
          <w:u w:val="single"/>
        </w:rPr>
        <w:t>ANEXO 10</w:t>
      </w:r>
      <w:r>
        <w:rPr>
          <w:rFonts w:ascii="Century Gothic" w:eastAsia="Arial" w:hAnsi="Century Gothic" w:cs="Arial"/>
          <w:b/>
          <w:u w:val="single"/>
        </w:rPr>
        <w:t>: “</w:t>
      </w:r>
      <w:r w:rsidRPr="008F0F5C">
        <w:rPr>
          <w:rFonts w:ascii="Century Gothic" w:eastAsia="Arial" w:hAnsi="Century Gothic" w:cs="Arial"/>
          <w:b/>
          <w:u w:val="single"/>
        </w:rPr>
        <w:t>CONSTANCIA DE VISITA DE CAMPO</w:t>
      </w:r>
      <w:r>
        <w:rPr>
          <w:rFonts w:ascii="Century Gothic" w:eastAsia="Arial" w:hAnsi="Century Gothic" w:cs="Arial"/>
          <w:b/>
          <w:u w:val="single"/>
        </w:rPr>
        <w:t>”</w:t>
      </w:r>
    </w:p>
    <w:p w14:paraId="2C01F9D8" w14:textId="4438BE42" w:rsidR="0071200A" w:rsidRDefault="003006BF" w:rsidP="003006BF">
      <w:pPr>
        <w:spacing w:after="200" w:line="276" w:lineRule="auto"/>
        <w:jc w:val="both"/>
        <w:rPr>
          <w:rFonts w:ascii="Century Gothic" w:eastAsia="Arial" w:hAnsi="Century Gothic" w:cs="Arial"/>
        </w:rPr>
      </w:pPr>
      <w:r>
        <w:rPr>
          <w:rFonts w:ascii="Century Gothic" w:eastAsia="Arial" w:hAnsi="Century Gothic" w:cs="Arial"/>
        </w:rPr>
        <w:t>Presentar formato de constancia de visita a campo firmado por el área requirente y por el representante de adquisiciones, así como el representante licitante.</w:t>
      </w:r>
    </w:p>
    <w:p w14:paraId="1B75A600" w14:textId="77777777" w:rsidR="0071200A" w:rsidRDefault="0071200A" w:rsidP="00E447C9">
      <w:pPr>
        <w:spacing w:after="200" w:line="276" w:lineRule="auto"/>
        <w:jc w:val="both"/>
        <w:rPr>
          <w:rFonts w:ascii="Century Gothic" w:eastAsia="Arial" w:hAnsi="Century Gothic" w:cs="Arial"/>
        </w:rPr>
      </w:pPr>
    </w:p>
    <w:p w14:paraId="0EB19445" w14:textId="77777777" w:rsidR="003006BF" w:rsidRDefault="003006BF" w:rsidP="00E447C9">
      <w:pPr>
        <w:spacing w:after="200" w:line="276" w:lineRule="auto"/>
        <w:jc w:val="both"/>
        <w:rPr>
          <w:rFonts w:ascii="Century Gothic" w:eastAsia="Arial" w:hAnsi="Century Gothic" w:cs="Arial"/>
        </w:rPr>
      </w:pPr>
    </w:p>
    <w:p w14:paraId="6FB8A4A1" w14:textId="77777777" w:rsidR="003006BF" w:rsidRDefault="003006BF"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2D50BB75" w14:textId="77777777" w:rsidR="00183901" w:rsidRDefault="00183901">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2647A683" w14:textId="77777777" w:rsidR="00183901" w:rsidRDefault="00183901">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4A4D20DE"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12803ABA" w14:textId="77777777" w:rsidR="00183901" w:rsidRDefault="00183901">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48B81178"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2174E7">
        <w:rPr>
          <w:rFonts w:ascii="Century Gothic" w:eastAsia="Arial" w:hAnsi="Century Gothic" w:cs="Arial"/>
          <w:b/>
        </w:rPr>
        <w:t>LICITACIÓN PÚBLICA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7B204D67" w:rsidR="00E423B8" w:rsidRPr="00243E9A" w:rsidRDefault="00CB4FD8"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LSC-073/2024</w:t>
      </w:r>
      <w:r w:rsidR="007F48F1">
        <w:rPr>
          <w:rFonts w:ascii="Century Gothic" w:eastAsia="Arial" w:hAnsi="Century Gothic" w:cs="Arial"/>
          <w:b/>
        </w:rPr>
        <w:t xml:space="preserve"> </w:t>
      </w:r>
      <w:r w:rsidR="00391C00">
        <w:rPr>
          <w:rFonts w:ascii="Century Gothic" w:hAnsi="Century Gothic" w:cs="Arial"/>
          <w:b/>
        </w:rPr>
        <w:t>PARA LA “</w:t>
      </w:r>
      <w:r>
        <w:rPr>
          <w:rFonts w:ascii="Century Gothic" w:hAnsi="Century Gothic" w:cs="Arial"/>
          <w:b/>
        </w:rPr>
        <w:t>ADQUISICIÓN DE EQUIPOS DE RED: ROUTERS, SWITCHES Y PUNTOS DE ACCESO WI-FI</w:t>
      </w:r>
      <w:r w:rsidR="00C00845">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4FA1F5AC" w:rsidR="00DD144F" w:rsidRPr="00133D2C" w:rsidRDefault="00DD144F" w:rsidP="00087042">
      <w:pPr>
        <w:spacing w:after="0" w:line="240" w:lineRule="auto"/>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4E5DDCE4"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r w:rsidR="00C2735B">
        <w:rPr>
          <w:rFonts w:ascii="Century Gothic" w:hAnsi="Century Gothic" w:cs="Arial"/>
          <w:b/>
          <w:bCs/>
          <w:color w:val="000000" w:themeColor="text1"/>
          <w:shd w:val="clear" w:color="auto" w:fill="FFFFFF"/>
        </w:rPr>
        <w:t xml:space="preserve"> </w:t>
      </w:r>
      <w:r w:rsidR="00C2735B" w:rsidRPr="002A78C6">
        <w:rPr>
          <w:rFonts w:ascii="Century Gothic" w:hAnsi="Century Gothic" w:cs="Arial"/>
          <w:b/>
          <w:bCs/>
          <w:shd w:val="clear" w:color="auto" w:fill="FFFFFF"/>
        </w:rPr>
        <w:t>(El portal del IMSS permite generar la Opinión del</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Cumplimiento de sus obligaciones fiscales en materia de Seguridad Social sin</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necesidad de contar con trabajadores activos, emitiendo el documento en sentido</w:t>
      </w:r>
      <w:r w:rsidR="00C2735B">
        <w:rPr>
          <w:rFonts w:ascii="Century Gothic" w:hAnsi="Century Gothic" w:cs="Arial"/>
          <w:b/>
          <w:bCs/>
          <w:shd w:val="clear" w:color="auto" w:fill="FFFFFF"/>
        </w:rPr>
        <w:t xml:space="preserve"> S</w:t>
      </w:r>
      <w:r w:rsidR="00C2735B" w:rsidRPr="002A78C6">
        <w:rPr>
          <w:rFonts w:ascii="Century Gothic" w:hAnsi="Century Gothic" w:cs="Arial"/>
          <w:b/>
          <w:bCs/>
          <w:shd w:val="clear" w:color="auto" w:fill="FFFFFF"/>
        </w:rPr>
        <w:t xml:space="preserve">in </w:t>
      </w:r>
      <w:r w:rsidR="00C2735B">
        <w:rPr>
          <w:rFonts w:ascii="Century Gothic" w:hAnsi="Century Gothic" w:cs="Arial"/>
          <w:b/>
          <w:bCs/>
          <w:shd w:val="clear" w:color="auto" w:fill="FFFFFF"/>
        </w:rPr>
        <w:t>O</w:t>
      </w:r>
      <w:r w:rsidR="00C2735B" w:rsidRPr="002A78C6">
        <w:rPr>
          <w:rFonts w:ascii="Century Gothic" w:hAnsi="Century Gothic" w:cs="Arial"/>
          <w:b/>
          <w:bCs/>
          <w:shd w:val="clear" w:color="auto" w:fill="FFFFFF"/>
        </w:rPr>
        <w:t>pinión). Presentarlo con fecha de emisión mayor al periodo establecido será</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 xml:space="preserve">motivo de </w:t>
      </w:r>
      <w:proofErr w:type="spellStart"/>
      <w:r w:rsidR="00C2735B" w:rsidRPr="002A78C6">
        <w:rPr>
          <w:rFonts w:ascii="Century Gothic" w:hAnsi="Century Gothic" w:cs="Arial"/>
          <w:b/>
          <w:bCs/>
          <w:shd w:val="clear" w:color="auto" w:fill="FFFFFF"/>
        </w:rPr>
        <w:t>desechamiento</w:t>
      </w:r>
      <w:proofErr w:type="spellEnd"/>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lastRenderedPageBreak/>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77A186EB" w14:textId="77777777" w:rsidR="00C00845" w:rsidRDefault="00C00845">
      <w:pPr>
        <w:pStyle w:val="Prrafodelista"/>
        <w:spacing w:line="256" w:lineRule="auto"/>
        <w:ind w:left="360"/>
        <w:jc w:val="both"/>
        <w:rPr>
          <w:rFonts w:ascii="Century Gothic" w:hAnsi="Century Gothic" w:cs="Arial"/>
          <w:lang w:eastAsia="en-US"/>
        </w:rPr>
      </w:pPr>
    </w:p>
    <w:p w14:paraId="412D8719" w14:textId="48AB888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59A67C50" w14:textId="77777777" w:rsidR="00DA2373" w:rsidRDefault="00725FFD" w:rsidP="00DA2373">
      <w:pPr>
        <w:spacing w:after="0"/>
        <w:ind w:left="567"/>
        <w:jc w:val="both"/>
        <w:rPr>
          <w:rFonts w:ascii="Arial" w:eastAsia="Arial" w:hAnsi="Arial" w:cs="Arial"/>
          <w:b/>
        </w:rPr>
      </w:pPr>
      <w:r w:rsidRPr="00133D2C">
        <w:rPr>
          <w:rFonts w:ascii="Century Gothic" w:eastAsia="Arial" w:hAnsi="Century Gothic" w:cs="Arial"/>
          <w:b/>
        </w:rPr>
        <w:t xml:space="preserve">DESCRIPCIÓN DETALLADA DE LOS BIENES Y/O SERVICIOS, CANTIDADES, CONDICIONES DE ENTREGA, DOCUMENTOS Y REQUISITOS SOLICITADOS POR EL </w:t>
      </w:r>
      <w:r w:rsidRPr="00E77C41">
        <w:rPr>
          <w:rFonts w:ascii="Century Gothic" w:eastAsia="Arial" w:hAnsi="Century Gothic" w:cs="Arial"/>
          <w:b/>
        </w:rPr>
        <w:t>ÁREA REQUIRIENTE:</w:t>
      </w:r>
      <w:r w:rsidR="00DA2373" w:rsidRPr="00DA2373">
        <w:rPr>
          <w:rFonts w:ascii="Arial" w:eastAsia="Arial" w:hAnsi="Arial" w:cs="Arial"/>
          <w:b/>
        </w:rPr>
        <w:t xml:space="preserve"> </w:t>
      </w:r>
    </w:p>
    <w:p w14:paraId="7625339A" w14:textId="77777777" w:rsidR="00DA2373" w:rsidRDefault="00DA2373" w:rsidP="00DA2373">
      <w:pPr>
        <w:spacing w:after="0"/>
        <w:ind w:left="1276"/>
        <w:jc w:val="both"/>
        <w:rPr>
          <w:rFonts w:ascii="Arial" w:eastAsia="Arial" w:hAnsi="Arial" w:cs="Arial"/>
          <w:b/>
        </w:rPr>
      </w:pPr>
    </w:p>
    <w:p w14:paraId="449F030E" w14:textId="77777777" w:rsidR="004D0D11" w:rsidRDefault="004D0D11" w:rsidP="004D0D11">
      <w:pPr>
        <w:spacing w:after="0"/>
        <w:ind w:left="1276"/>
        <w:jc w:val="center"/>
        <w:rPr>
          <w:rFonts w:ascii="Arial" w:eastAsia="Arial" w:hAnsi="Arial" w:cs="Arial"/>
          <w:b/>
        </w:rPr>
      </w:pPr>
      <w:r>
        <w:rPr>
          <w:rFonts w:ascii="Arial" w:eastAsia="Arial" w:hAnsi="Arial" w:cs="Arial"/>
          <w:b/>
        </w:rPr>
        <w:t>OBJETO DE LA LICITACIÓN:</w:t>
      </w:r>
    </w:p>
    <w:p w14:paraId="23450E6C" w14:textId="77777777" w:rsidR="004D0D11" w:rsidRDefault="004D0D11" w:rsidP="004D0D11">
      <w:pPr>
        <w:spacing w:after="0"/>
        <w:ind w:left="1276"/>
        <w:jc w:val="both"/>
        <w:rPr>
          <w:rFonts w:ascii="Arial" w:eastAsia="Arial" w:hAnsi="Arial" w:cs="Arial"/>
          <w:b/>
        </w:rPr>
      </w:pPr>
    </w:p>
    <w:p w14:paraId="2B471303"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 xml:space="preserve">La presente licitación tiene como objeto la adquisición, instalación y configuración de equipos de red, incluyendo </w:t>
      </w:r>
      <w:proofErr w:type="spellStart"/>
      <w:r w:rsidRPr="004D0D11">
        <w:rPr>
          <w:rFonts w:ascii="Century Gothic" w:eastAsia="Arial" w:hAnsi="Century Gothic" w:cs="Arial"/>
        </w:rPr>
        <w:t>routers</w:t>
      </w:r>
      <w:proofErr w:type="spellEnd"/>
      <w:r w:rsidRPr="004D0D11">
        <w:rPr>
          <w:rFonts w:ascii="Century Gothic" w:eastAsia="Arial" w:hAnsi="Century Gothic" w:cs="Arial"/>
        </w:rPr>
        <w:t xml:space="preserve">, switches y puntos de acceso </w:t>
      </w:r>
      <w:proofErr w:type="spellStart"/>
      <w:r w:rsidRPr="004D0D11">
        <w:rPr>
          <w:rFonts w:ascii="Century Gothic" w:eastAsia="Arial" w:hAnsi="Century Gothic" w:cs="Arial"/>
        </w:rPr>
        <w:t>Wi</w:t>
      </w:r>
      <w:proofErr w:type="spellEnd"/>
      <w:r w:rsidRPr="004D0D11">
        <w:rPr>
          <w:rFonts w:ascii="Century Gothic" w:eastAsia="Arial" w:hAnsi="Century Gothic" w:cs="Arial"/>
        </w:rPr>
        <w:t>-Fi, con el fin de mejorar y expandir la infraestructura de comunicación y conectividad de las instalaciones del OPD SSMZ. Los equipos adquiridos deberán cumplir con las especificaciones técnicas detalladas en las bases de la licitación, asegurando un rendimiento óptimo y la capacidad de soportar las necesidades actuales y futuras de la red en el entorno hospitalario.</w:t>
      </w:r>
    </w:p>
    <w:p w14:paraId="60B12265" w14:textId="77777777" w:rsidR="004D0D11" w:rsidRDefault="004D0D11" w:rsidP="004D0D11">
      <w:pPr>
        <w:spacing w:after="0"/>
        <w:ind w:left="426"/>
        <w:jc w:val="both"/>
        <w:rPr>
          <w:rFonts w:ascii="Arial" w:eastAsia="Arial" w:hAnsi="Arial" w:cs="Arial"/>
        </w:rPr>
      </w:pPr>
      <w:r>
        <w:rPr>
          <w:rFonts w:ascii="Arial" w:eastAsia="Arial" w:hAnsi="Arial" w:cs="Arial"/>
          <w:b/>
        </w:rPr>
        <w:t xml:space="preserve"> </w:t>
      </w:r>
      <w:r>
        <w:rPr>
          <w:rFonts w:ascii="Arial" w:eastAsia="Arial" w:hAnsi="Arial" w:cs="Arial"/>
          <w:highlight w:val="yellow"/>
        </w:rPr>
        <w:t xml:space="preserve"> </w:t>
      </w:r>
    </w:p>
    <w:p w14:paraId="06816166"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Los equipos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26B3988F" w14:textId="77777777" w:rsidR="004D0D11" w:rsidRDefault="004D0D11" w:rsidP="00DA2373">
      <w:pPr>
        <w:spacing w:after="0"/>
        <w:ind w:left="567"/>
        <w:jc w:val="center"/>
        <w:rPr>
          <w:rFonts w:ascii="Century Gothic" w:eastAsia="Arial" w:hAnsi="Century Gothic" w:cs="Arial"/>
          <w:b/>
        </w:rPr>
      </w:pPr>
    </w:p>
    <w:p w14:paraId="6AD42E8F" w14:textId="77777777" w:rsidR="004D0D11" w:rsidRDefault="004D0D11" w:rsidP="00DA2373">
      <w:pPr>
        <w:spacing w:after="0"/>
        <w:ind w:left="567"/>
        <w:jc w:val="center"/>
        <w:rPr>
          <w:rFonts w:ascii="Century Gothic" w:eastAsia="Arial" w:hAnsi="Century Gothic" w:cs="Arial"/>
          <w:b/>
        </w:rPr>
      </w:pPr>
    </w:p>
    <w:p w14:paraId="6B68B8BE" w14:textId="2B844B3C" w:rsidR="00DA2373" w:rsidRDefault="00DA2373" w:rsidP="00DA2373">
      <w:pPr>
        <w:spacing w:after="0"/>
        <w:ind w:left="426"/>
        <w:jc w:val="both"/>
        <w:rPr>
          <w:rFonts w:ascii="Century Gothic" w:eastAsia="Arial" w:hAnsi="Century Gothic" w:cs="Arial"/>
        </w:rPr>
      </w:pPr>
      <w:r w:rsidRPr="00DA2373">
        <w:rPr>
          <w:rFonts w:ascii="Century Gothic" w:eastAsia="Arial" w:hAnsi="Century Gothic" w:cs="Arial"/>
          <w:b/>
          <w:bCs/>
        </w:rPr>
        <w:t>La solicitud responde a los requerimientos enlistados a continuación:</w:t>
      </w:r>
    </w:p>
    <w:p w14:paraId="5B31A393" w14:textId="3E4AC20B" w:rsidR="00DA2373" w:rsidRPr="00DA2373" w:rsidRDefault="00DA2373" w:rsidP="00DA2373">
      <w:pPr>
        <w:spacing w:after="0"/>
        <w:ind w:left="1276"/>
        <w:jc w:val="both"/>
        <w:rPr>
          <w:rFonts w:ascii="Century Gothic" w:eastAsia="Arial" w:hAnsi="Century Gothic" w:cs="Arial"/>
          <w:b/>
          <w:bCs/>
        </w:rPr>
      </w:pPr>
    </w:p>
    <w:tbl>
      <w:tblPr>
        <w:tblpPr w:leftFromText="180" w:rightFromText="180" w:topFromText="180" w:bottomFromText="180" w:vertAnchor="text" w:tblpX="370"/>
        <w:tblW w:w="9089" w:type="dxa"/>
        <w:tblBorders>
          <w:top w:val="nil"/>
          <w:left w:val="nil"/>
          <w:bottom w:val="nil"/>
          <w:right w:val="nil"/>
          <w:insideH w:val="nil"/>
          <w:insideV w:val="nil"/>
        </w:tblBorders>
        <w:tblLayout w:type="fixed"/>
        <w:tblLook w:val="0600" w:firstRow="0" w:lastRow="0" w:firstColumn="0" w:lastColumn="0" w:noHBand="1" w:noVBand="1"/>
      </w:tblPr>
      <w:tblGrid>
        <w:gridCol w:w="427"/>
        <w:gridCol w:w="6957"/>
        <w:gridCol w:w="949"/>
        <w:gridCol w:w="756"/>
      </w:tblGrid>
      <w:tr w:rsidR="004D0D11" w:rsidRPr="004D0D11" w14:paraId="1966E0DD" w14:textId="77777777" w:rsidTr="004D0D11">
        <w:trPr>
          <w:trHeight w:val="476"/>
        </w:trPr>
        <w:tc>
          <w:tcPr>
            <w:tcW w:w="427"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820951A" w14:textId="77777777" w:rsidR="004D0D11" w:rsidRPr="004D0D11" w:rsidRDefault="004D0D11" w:rsidP="004D0D11">
            <w:pPr>
              <w:widowControl w:val="0"/>
              <w:spacing w:after="0" w:line="276" w:lineRule="auto"/>
              <w:rPr>
                <w:rFonts w:ascii="Arial" w:eastAsia="Arial" w:hAnsi="Arial" w:cs="Arial"/>
              </w:rPr>
            </w:pPr>
          </w:p>
        </w:tc>
        <w:tc>
          <w:tcPr>
            <w:tcW w:w="6957"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504BB45" w14:textId="77777777" w:rsidR="004D0D11" w:rsidRPr="004D0D11" w:rsidRDefault="004D0D11" w:rsidP="004D0D11">
            <w:pPr>
              <w:widowControl w:val="0"/>
              <w:spacing w:after="0" w:line="276" w:lineRule="auto"/>
              <w:jc w:val="center"/>
              <w:rPr>
                <w:rFonts w:ascii="Century Gothic" w:eastAsia="Century Gothic" w:hAnsi="Century Gothic" w:cs="Century Gothic"/>
              </w:rPr>
            </w:pPr>
            <w:r w:rsidRPr="004D0D11">
              <w:rPr>
                <w:rFonts w:ascii="Century Gothic" w:eastAsia="Century Gothic" w:hAnsi="Century Gothic" w:cs="Century Gothic"/>
              </w:rPr>
              <w:t>Descripción del Bien</w:t>
            </w:r>
          </w:p>
        </w:tc>
        <w:tc>
          <w:tcPr>
            <w:tcW w:w="949"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1912215" w14:textId="77777777" w:rsidR="004D0D11" w:rsidRPr="004D0D11" w:rsidRDefault="004D0D11" w:rsidP="004D0D11">
            <w:pPr>
              <w:widowControl w:val="0"/>
              <w:spacing w:after="0" w:line="276" w:lineRule="auto"/>
              <w:jc w:val="center"/>
              <w:rPr>
                <w:rFonts w:ascii="Century Gothic" w:eastAsia="Century Gothic" w:hAnsi="Century Gothic" w:cs="Century Gothic"/>
              </w:rPr>
            </w:pPr>
            <w:r w:rsidRPr="004D0D11">
              <w:rPr>
                <w:rFonts w:ascii="Century Gothic" w:eastAsia="Century Gothic" w:hAnsi="Century Gothic" w:cs="Century Gothic"/>
              </w:rPr>
              <w:t>Unidad de medida</w:t>
            </w:r>
          </w:p>
        </w:tc>
        <w:tc>
          <w:tcPr>
            <w:tcW w:w="756"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7D53535" w14:textId="77777777" w:rsidR="004D0D11" w:rsidRPr="004D0D11" w:rsidRDefault="004D0D11" w:rsidP="004D0D11">
            <w:pPr>
              <w:widowControl w:val="0"/>
              <w:spacing w:after="0" w:line="276" w:lineRule="auto"/>
              <w:jc w:val="center"/>
              <w:rPr>
                <w:rFonts w:ascii="Century Gothic" w:eastAsia="Century Gothic" w:hAnsi="Century Gothic" w:cs="Century Gothic"/>
              </w:rPr>
            </w:pPr>
            <w:r w:rsidRPr="004D0D11">
              <w:rPr>
                <w:rFonts w:ascii="Century Gothic" w:eastAsia="Century Gothic" w:hAnsi="Century Gothic" w:cs="Century Gothic"/>
              </w:rPr>
              <w:t>Cantidad</w:t>
            </w:r>
          </w:p>
        </w:tc>
      </w:tr>
      <w:tr w:rsidR="004D0D11" w:rsidRPr="004D0D11" w14:paraId="3076FA5C" w14:textId="77777777" w:rsidTr="004D0D11">
        <w:trPr>
          <w:trHeight w:val="291"/>
        </w:trPr>
        <w:tc>
          <w:tcPr>
            <w:tcW w:w="427" w:type="dxa"/>
            <w:vMerge/>
            <w:tcBorders>
              <w:top w:val="single" w:sz="8" w:space="0" w:color="000000"/>
              <w:left w:val="single" w:sz="8" w:space="0" w:color="000000"/>
              <w:bottom w:val="single" w:sz="8" w:space="0" w:color="000000"/>
              <w:right w:val="single" w:sz="8" w:space="0" w:color="000000"/>
            </w:tcBorders>
          </w:tcPr>
          <w:p w14:paraId="1ACD3104" w14:textId="77777777" w:rsidR="004D0D11" w:rsidRPr="004D0D11" w:rsidRDefault="004D0D11" w:rsidP="004D0D11">
            <w:pPr>
              <w:widowControl w:val="0"/>
              <w:spacing w:after="0" w:line="276" w:lineRule="auto"/>
              <w:rPr>
                <w:rFonts w:ascii="Arial" w:eastAsia="Arial" w:hAnsi="Arial" w:cs="Arial"/>
              </w:rPr>
            </w:pPr>
          </w:p>
        </w:tc>
        <w:tc>
          <w:tcPr>
            <w:tcW w:w="6957" w:type="dxa"/>
            <w:vMerge/>
            <w:tcBorders>
              <w:top w:val="single" w:sz="8" w:space="0" w:color="000000"/>
              <w:left w:val="single" w:sz="8" w:space="0" w:color="000000"/>
              <w:bottom w:val="single" w:sz="8" w:space="0" w:color="000000"/>
              <w:right w:val="single" w:sz="8" w:space="0" w:color="000000"/>
            </w:tcBorders>
          </w:tcPr>
          <w:p w14:paraId="4CDE18CE" w14:textId="77777777" w:rsidR="004D0D11" w:rsidRPr="004D0D11" w:rsidRDefault="004D0D11" w:rsidP="004D0D11">
            <w:pPr>
              <w:widowControl w:val="0"/>
              <w:spacing w:after="0" w:line="276" w:lineRule="auto"/>
              <w:rPr>
                <w:rFonts w:ascii="Arial" w:eastAsia="Arial" w:hAnsi="Arial" w:cs="Arial"/>
              </w:rPr>
            </w:pPr>
          </w:p>
        </w:tc>
        <w:tc>
          <w:tcPr>
            <w:tcW w:w="949" w:type="dxa"/>
            <w:vMerge/>
            <w:tcBorders>
              <w:top w:val="single" w:sz="8" w:space="0" w:color="000000"/>
              <w:left w:val="single" w:sz="8" w:space="0" w:color="000000"/>
              <w:bottom w:val="single" w:sz="8" w:space="0" w:color="000000"/>
              <w:right w:val="single" w:sz="8" w:space="0" w:color="000000"/>
            </w:tcBorders>
          </w:tcPr>
          <w:p w14:paraId="7F6A7312" w14:textId="77777777" w:rsidR="004D0D11" w:rsidRPr="004D0D11" w:rsidRDefault="004D0D11" w:rsidP="004D0D11">
            <w:pPr>
              <w:widowControl w:val="0"/>
              <w:spacing w:after="0" w:line="276" w:lineRule="auto"/>
              <w:rPr>
                <w:rFonts w:ascii="Arial" w:eastAsia="Arial" w:hAnsi="Arial" w:cs="Arial"/>
              </w:rPr>
            </w:pPr>
          </w:p>
        </w:tc>
        <w:tc>
          <w:tcPr>
            <w:tcW w:w="756" w:type="dxa"/>
            <w:vMerge/>
            <w:tcBorders>
              <w:top w:val="single" w:sz="8" w:space="0" w:color="000000"/>
              <w:left w:val="single" w:sz="8" w:space="0" w:color="000000"/>
              <w:bottom w:val="single" w:sz="8" w:space="0" w:color="000000"/>
              <w:right w:val="single" w:sz="8" w:space="0" w:color="000000"/>
            </w:tcBorders>
          </w:tcPr>
          <w:p w14:paraId="31CD6A62" w14:textId="77777777" w:rsidR="004D0D11" w:rsidRPr="004D0D11" w:rsidRDefault="004D0D11" w:rsidP="004D0D11">
            <w:pPr>
              <w:widowControl w:val="0"/>
              <w:spacing w:after="0" w:line="276" w:lineRule="auto"/>
              <w:rPr>
                <w:rFonts w:ascii="Arial" w:eastAsia="Arial" w:hAnsi="Arial" w:cs="Arial"/>
              </w:rPr>
            </w:pPr>
          </w:p>
        </w:tc>
      </w:tr>
      <w:tr w:rsidR="004D0D11" w:rsidRPr="004D0D11" w14:paraId="24B2F1F4" w14:textId="77777777" w:rsidTr="004D0D11">
        <w:trPr>
          <w:trHeight w:val="2046"/>
        </w:trPr>
        <w:tc>
          <w:tcPr>
            <w:tcW w:w="42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F6F5D35" w14:textId="77777777" w:rsidR="004D0D11" w:rsidRPr="004D0D11" w:rsidRDefault="004D0D11" w:rsidP="004D0D11">
            <w:pPr>
              <w:widowControl w:val="0"/>
              <w:spacing w:after="0" w:line="276" w:lineRule="auto"/>
              <w:jc w:val="center"/>
              <w:rPr>
                <w:rFonts w:ascii="Arial" w:eastAsia="Arial" w:hAnsi="Arial" w:cs="Arial"/>
              </w:rPr>
            </w:pPr>
            <w:r w:rsidRPr="004D0D11">
              <w:rPr>
                <w:rFonts w:ascii="Century Gothic" w:eastAsia="Century Gothic" w:hAnsi="Century Gothic" w:cs="Century Gothic"/>
              </w:rPr>
              <w:t>1</w:t>
            </w:r>
          </w:p>
        </w:tc>
        <w:tc>
          <w:tcPr>
            <w:tcW w:w="695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E57A686" w14:textId="77777777" w:rsidR="004D0D11" w:rsidRPr="004D0D11" w:rsidRDefault="004D0D11" w:rsidP="004D0D11">
            <w:pPr>
              <w:widowControl w:val="0"/>
              <w:spacing w:after="0" w:line="276" w:lineRule="auto"/>
              <w:rPr>
                <w:rFonts w:ascii="Arial" w:eastAsia="Arial" w:hAnsi="Arial" w:cs="Arial"/>
              </w:rPr>
            </w:pPr>
            <w:r w:rsidRPr="004D0D11">
              <w:rPr>
                <w:rFonts w:ascii="Century Gothic" w:eastAsia="Century Gothic" w:hAnsi="Century Gothic" w:cs="Century Gothic"/>
              </w:rPr>
              <w:t xml:space="preserve">Firewall Alámbrico, </w:t>
            </w:r>
            <w:r w:rsidRPr="004D0D11">
              <w:rPr>
                <w:rFonts w:ascii="Century Gothic" w:eastAsia="Century Gothic" w:hAnsi="Century Gothic" w:cs="Century Gothic"/>
                <w:highlight w:val="white"/>
              </w:rPr>
              <w:t xml:space="preserve">22 puertos GE RJ45 (incluyendo 2 puertos WAN, 1 puerto DMZ, 1 puerto </w:t>
            </w:r>
            <w:proofErr w:type="spellStart"/>
            <w:r w:rsidRPr="004D0D11">
              <w:rPr>
                <w:rFonts w:ascii="Century Gothic" w:eastAsia="Century Gothic" w:hAnsi="Century Gothic" w:cs="Century Gothic"/>
                <w:highlight w:val="white"/>
              </w:rPr>
              <w:t>Mgmt</w:t>
            </w:r>
            <w:proofErr w:type="spellEnd"/>
            <w:r w:rsidRPr="004D0D11">
              <w:rPr>
                <w:rFonts w:ascii="Century Gothic" w:eastAsia="Century Gothic" w:hAnsi="Century Gothic" w:cs="Century Gothic"/>
                <w:highlight w:val="white"/>
              </w:rPr>
              <w:t xml:space="preserve">, 2 puertos HA, 16 puertos de switch con 4 puertos SFP de medios compartidos), 4 puertos SFP, 2 puertos 10G SFP+ </w:t>
            </w:r>
            <w:proofErr w:type="spellStart"/>
            <w:r w:rsidRPr="004D0D11">
              <w:rPr>
                <w:rFonts w:ascii="Century Gothic" w:eastAsia="Century Gothic" w:hAnsi="Century Gothic" w:cs="Century Gothic"/>
                <w:highlight w:val="white"/>
              </w:rPr>
              <w:t>FortiLinks</w:t>
            </w:r>
            <w:proofErr w:type="spellEnd"/>
            <w:r w:rsidRPr="004D0D11">
              <w:rPr>
                <w:rFonts w:ascii="Century Gothic" w:eastAsia="Century Gothic" w:hAnsi="Century Gothic" w:cs="Century Gothic"/>
                <w:highlight w:val="white"/>
              </w:rPr>
              <w:t xml:space="preserve">, redundancia de fuentes de alimentación duales. Incluye: Protección Unificada contra Amenazas (UTP) (IPS, Protección Avanzada contra Malware, Control de Aplicaciones, Filtrado de URL, DNS y Video, Servicio Antispam, y </w:t>
            </w:r>
            <w:proofErr w:type="spellStart"/>
            <w:r w:rsidRPr="004D0D11">
              <w:rPr>
                <w:rFonts w:ascii="Century Gothic" w:eastAsia="Century Gothic" w:hAnsi="Century Gothic" w:cs="Century Gothic"/>
                <w:highlight w:val="white"/>
              </w:rPr>
              <w:t>FortiCare</w:t>
            </w:r>
            <w:proofErr w:type="spellEnd"/>
            <w:r w:rsidRPr="004D0D11">
              <w:rPr>
                <w:rFonts w:ascii="Century Gothic" w:eastAsia="Century Gothic" w:hAnsi="Century Gothic" w:cs="Century Gothic"/>
                <w:highlight w:val="white"/>
              </w:rPr>
              <w:t xml:space="preserve"> Premium). Incluye Instalación y Configuración.</w:t>
            </w:r>
          </w:p>
        </w:tc>
        <w:tc>
          <w:tcPr>
            <w:tcW w:w="94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39C4E94" w14:textId="77777777" w:rsidR="004D0D11" w:rsidRPr="004D0D11" w:rsidRDefault="004D0D11" w:rsidP="004D0D11">
            <w:pPr>
              <w:widowControl w:val="0"/>
              <w:spacing w:after="0" w:line="276" w:lineRule="auto"/>
              <w:jc w:val="center"/>
              <w:rPr>
                <w:rFonts w:ascii="Arial" w:eastAsia="Arial" w:hAnsi="Arial" w:cs="Arial"/>
              </w:rPr>
            </w:pPr>
            <w:r w:rsidRPr="004D0D11">
              <w:rPr>
                <w:rFonts w:ascii="Century Gothic" w:eastAsia="Century Gothic" w:hAnsi="Century Gothic" w:cs="Century Gothic"/>
              </w:rPr>
              <w:t>PIEZA</w:t>
            </w:r>
          </w:p>
        </w:tc>
        <w:tc>
          <w:tcPr>
            <w:tcW w:w="7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E7F4CD1" w14:textId="77777777" w:rsidR="004D0D11" w:rsidRPr="004D0D11" w:rsidRDefault="004D0D11" w:rsidP="004D0D11">
            <w:pPr>
              <w:widowControl w:val="0"/>
              <w:spacing w:after="0" w:line="276" w:lineRule="auto"/>
              <w:jc w:val="center"/>
              <w:rPr>
                <w:rFonts w:ascii="Arial" w:eastAsia="Arial" w:hAnsi="Arial" w:cs="Arial"/>
              </w:rPr>
            </w:pPr>
            <w:r w:rsidRPr="004D0D11">
              <w:rPr>
                <w:rFonts w:ascii="Century Gothic" w:eastAsia="Century Gothic" w:hAnsi="Century Gothic" w:cs="Century Gothic"/>
              </w:rPr>
              <w:t>1</w:t>
            </w:r>
          </w:p>
        </w:tc>
      </w:tr>
      <w:tr w:rsidR="004D0D11" w:rsidRPr="004D0D11" w14:paraId="4F7E7C4D" w14:textId="77777777" w:rsidTr="004D0D11">
        <w:trPr>
          <w:trHeight w:val="1098"/>
        </w:trPr>
        <w:tc>
          <w:tcPr>
            <w:tcW w:w="42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FF8D336" w14:textId="77777777" w:rsidR="004D0D11" w:rsidRPr="004D0D11" w:rsidRDefault="004D0D11" w:rsidP="004D0D11">
            <w:pPr>
              <w:widowControl w:val="0"/>
              <w:spacing w:after="0" w:line="276" w:lineRule="auto"/>
              <w:jc w:val="center"/>
              <w:rPr>
                <w:rFonts w:ascii="Arial" w:eastAsia="Arial" w:hAnsi="Arial" w:cs="Arial"/>
              </w:rPr>
            </w:pPr>
            <w:r w:rsidRPr="004D0D11">
              <w:rPr>
                <w:rFonts w:ascii="Century Gothic" w:eastAsia="Century Gothic" w:hAnsi="Century Gothic" w:cs="Century Gothic"/>
              </w:rPr>
              <w:t>2</w:t>
            </w:r>
          </w:p>
        </w:tc>
        <w:tc>
          <w:tcPr>
            <w:tcW w:w="695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7CBB9F4" w14:textId="187B621A" w:rsidR="004D0D11" w:rsidRPr="004D0D11" w:rsidRDefault="004D0D11" w:rsidP="004D0D11">
            <w:pPr>
              <w:widowControl w:val="0"/>
              <w:spacing w:after="0" w:line="276" w:lineRule="auto"/>
              <w:rPr>
                <w:rFonts w:ascii="Arial" w:eastAsia="Arial" w:hAnsi="Arial" w:cs="Arial"/>
              </w:rPr>
            </w:pPr>
            <w:r w:rsidRPr="004D0D11">
              <w:rPr>
                <w:rFonts w:ascii="Century Gothic" w:eastAsia="Century Gothic" w:hAnsi="Century Gothic" w:cs="Century Gothic"/>
              </w:rPr>
              <w:t xml:space="preserve">Firewall Alámbrico, </w:t>
            </w:r>
            <w:r w:rsidRPr="004D0D11">
              <w:rPr>
                <w:rFonts w:ascii="Century Gothic" w:eastAsia="Century Gothic" w:hAnsi="Century Gothic" w:cs="Century Gothic"/>
                <w:highlight w:val="white"/>
              </w:rPr>
              <w:t xml:space="preserve">10 puertos GE RJ45 (incluyendo 7 puertos internos, 2 puertos WAN, 1 puerto DMZ). Incluye Soporte Premium </w:t>
            </w:r>
            <w:proofErr w:type="spellStart"/>
            <w:r w:rsidRPr="004D0D11">
              <w:rPr>
                <w:rFonts w:ascii="Century Gothic" w:eastAsia="Century Gothic" w:hAnsi="Century Gothic" w:cs="Century Gothic"/>
                <w:highlight w:val="white"/>
              </w:rPr>
              <w:t>FortiCare</w:t>
            </w:r>
            <w:proofErr w:type="spellEnd"/>
            <w:r w:rsidRPr="004D0D11">
              <w:rPr>
                <w:rFonts w:ascii="Century Gothic" w:eastAsia="Century Gothic" w:hAnsi="Century Gothic" w:cs="Century Gothic"/>
                <w:highlight w:val="white"/>
              </w:rPr>
              <w:t>, Incluye</w:t>
            </w:r>
            <w:r w:rsidRPr="004D0D11">
              <w:rPr>
                <w:rFonts w:ascii="Century Gothic" w:eastAsia="Century Gothic" w:hAnsi="Century Gothic" w:cs="Century Gothic"/>
                <w:highlight w:val="white"/>
              </w:rPr>
              <w:t xml:space="preserve"> Instalación y Configuración.</w:t>
            </w:r>
          </w:p>
        </w:tc>
        <w:tc>
          <w:tcPr>
            <w:tcW w:w="94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DA97885" w14:textId="77777777" w:rsidR="004D0D11" w:rsidRPr="004D0D11" w:rsidRDefault="004D0D11" w:rsidP="004D0D11">
            <w:pPr>
              <w:widowControl w:val="0"/>
              <w:spacing w:after="0" w:line="276" w:lineRule="auto"/>
              <w:jc w:val="center"/>
              <w:rPr>
                <w:rFonts w:ascii="Arial" w:eastAsia="Arial" w:hAnsi="Arial" w:cs="Arial"/>
              </w:rPr>
            </w:pPr>
            <w:r w:rsidRPr="004D0D11">
              <w:rPr>
                <w:rFonts w:ascii="Century Gothic" w:eastAsia="Century Gothic" w:hAnsi="Century Gothic" w:cs="Century Gothic"/>
              </w:rPr>
              <w:t>PIEZA</w:t>
            </w:r>
          </w:p>
        </w:tc>
        <w:tc>
          <w:tcPr>
            <w:tcW w:w="7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981469B" w14:textId="77777777" w:rsidR="004D0D11" w:rsidRPr="004D0D11" w:rsidRDefault="004D0D11" w:rsidP="004D0D11">
            <w:pPr>
              <w:widowControl w:val="0"/>
              <w:spacing w:after="0" w:line="276" w:lineRule="auto"/>
              <w:jc w:val="center"/>
              <w:rPr>
                <w:rFonts w:ascii="Arial" w:eastAsia="Arial" w:hAnsi="Arial" w:cs="Arial"/>
              </w:rPr>
            </w:pPr>
            <w:r w:rsidRPr="004D0D11">
              <w:rPr>
                <w:rFonts w:ascii="Century Gothic" w:eastAsia="Century Gothic" w:hAnsi="Century Gothic" w:cs="Century Gothic"/>
              </w:rPr>
              <w:t>4</w:t>
            </w:r>
          </w:p>
        </w:tc>
      </w:tr>
      <w:tr w:rsidR="004D0D11" w:rsidRPr="004D0D11" w14:paraId="69B9F77B" w14:textId="77777777" w:rsidTr="004D0D11">
        <w:trPr>
          <w:trHeight w:val="1364"/>
        </w:trPr>
        <w:tc>
          <w:tcPr>
            <w:tcW w:w="42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2738790" w14:textId="77777777" w:rsidR="004D0D11" w:rsidRPr="004D0D11" w:rsidRDefault="004D0D11" w:rsidP="004D0D11">
            <w:pPr>
              <w:widowControl w:val="0"/>
              <w:spacing w:after="0" w:line="276" w:lineRule="auto"/>
              <w:jc w:val="center"/>
              <w:rPr>
                <w:rFonts w:ascii="Arial" w:eastAsia="Arial" w:hAnsi="Arial" w:cs="Arial"/>
              </w:rPr>
            </w:pPr>
            <w:r w:rsidRPr="004D0D11">
              <w:rPr>
                <w:rFonts w:ascii="Century Gothic" w:eastAsia="Century Gothic" w:hAnsi="Century Gothic" w:cs="Century Gothic"/>
              </w:rPr>
              <w:t>3</w:t>
            </w:r>
          </w:p>
        </w:tc>
        <w:tc>
          <w:tcPr>
            <w:tcW w:w="695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524873C" w14:textId="77777777" w:rsidR="004D0D11" w:rsidRPr="004D0D11" w:rsidRDefault="004D0D11" w:rsidP="004D0D11">
            <w:pPr>
              <w:widowControl w:val="0"/>
              <w:spacing w:after="0" w:line="276" w:lineRule="auto"/>
              <w:rPr>
                <w:rFonts w:ascii="Arial" w:eastAsia="Arial" w:hAnsi="Arial" w:cs="Arial"/>
              </w:rPr>
            </w:pPr>
            <w:r w:rsidRPr="004D0D11">
              <w:rPr>
                <w:rFonts w:ascii="Century Gothic" w:eastAsia="Century Gothic" w:hAnsi="Century Gothic" w:cs="Century Gothic"/>
              </w:rPr>
              <w:t xml:space="preserve">Punto de Acceso Inalámbrico para Interior - Doble radio (802.11 b/g/n y 802.11 a/n/ac Wave 2, 2x2 MU-MIMO), antenas externas incluidas, 1 puerto RJ45 10/100/1000, BT / BLE. Incluye kit de montaje para techo/pared. Para alimentación eléctrica, ordenar: inyector </w:t>
            </w:r>
            <w:proofErr w:type="spellStart"/>
            <w:r w:rsidRPr="004D0D11">
              <w:rPr>
                <w:rFonts w:ascii="Century Gothic" w:eastAsia="Century Gothic" w:hAnsi="Century Gothic" w:cs="Century Gothic"/>
              </w:rPr>
              <w:t>PoE</w:t>
            </w:r>
            <w:proofErr w:type="spellEnd"/>
            <w:r w:rsidRPr="004D0D11">
              <w:rPr>
                <w:rFonts w:ascii="Century Gothic" w:eastAsia="Century Gothic" w:hAnsi="Century Gothic" w:cs="Century Gothic"/>
              </w:rPr>
              <w:t xml:space="preserve"> 802.3af GPI-115 o adaptador AC SP-FAP200-PA. Código de Región N. Incluye: Soporte Premium </w:t>
            </w:r>
            <w:proofErr w:type="spellStart"/>
            <w:r w:rsidRPr="004D0D11">
              <w:rPr>
                <w:rFonts w:ascii="Century Gothic" w:eastAsia="Century Gothic" w:hAnsi="Century Gothic" w:cs="Century Gothic"/>
              </w:rPr>
              <w:t>FortiCare</w:t>
            </w:r>
            <w:proofErr w:type="spellEnd"/>
            <w:r w:rsidRPr="004D0D11">
              <w:rPr>
                <w:rFonts w:ascii="Century Gothic" w:eastAsia="Century Gothic" w:hAnsi="Century Gothic" w:cs="Century Gothic"/>
              </w:rPr>
              <w:t>, Incluye Instalación, Montaje y Configuración.</w:t>
            </w:r>
          </w:p>
        </w:tc>
        <w:tc>
          <w:tcPr>
            <w:tcW w:w="94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5650687" w14:textId="77777777" w:rsidR="004D0D11" w:rsidRPr="004D0D11" w:rsidRDefault="004D0D11" w:rsidP="004D0D11">
            <w:pPr>
              <w:widowControl w:val="0"/>
              <w:spacing w:after="0" w:line="276" w:lineRule="auto"/>
              <w:jc w:val="center"/>
              <w:rPr>
                <w:rFonts w:ascii="Arial" w:eastAsia="Arial" w:hAnsi="Arial" w:cs="Arial"/>
              </w:rPr>
            </w:pPr>
            <w:r w:rsidRPr="004D0D11">
              <w:rPr>
                <w:rFonts w:ascii="Century Gothic" w:eastAsia="Century Gothic" w:hAnsi="Century Gothic" w:cs="Century Gothic"/>
              </w:rPr>
              <w:t>PIEZA</w:t>
            </w:r>
          </w:p>
        </w:tc>
        <w:tc>
          <w:tcPr>
            <w:tcW w:w="7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FB83AF0" w14:textId="77777777" w:rsidR="004D0D11" w:rsidRPr="004D0D11" w:rsidRDefault="004D0D11" w:rsidP="004D0D11">
            <w:pPr>
              <w:widowControl w:val="0"/>
              <w:spacing w:after="0" w:line="276" w:lineRule="auto"/>
              <w:jc w:val="center"/>
              <w:rPr>
                <w:rFonts w:ascii="Arial" w:eastAsia="Arial" w:hAnsi="Arial" w:cs="Arial"/>
              </w:rPr>
            </w:pPr>
            <w:r w:rsidRPr="004D0D11">
              <w:rPr>
                <w:rFonts w:ascii="Century Gothic" w:eastAsia="Century Gothic" w:hAnsi="Century Gothic" w:cs="Century Gothic"/>
              </w:rPr>
              <w:t>20</w:t>
            </w:r>
          </w:p>
        </w:tc>
      </w:tr>
      <w:tr w:rsidR="004D0D11" w:rsidRPr="004D0D11" w14:paraId="082B064D" w14:textId="77777777" w:rsidTr="004D0D11">
        <w:trPr>
          <w:trHeight w:val="1364"/>
        </w:trPr>
        <w:tc>
          <w:tcPr>
            <w:tcW w:w="42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6C860A7" w14:textId="2BF73EE0" w:rsidR="004D0D11" w:rsidRPr="004D0D11" w:rsidRDefault="004D0D11" w:rsidP="004D0D11">
            <w:pPr>
              <w:widowControl w:val="0"/>
              <w:spacing w:after="0" w:line="276" w:lineRule="auto"/>
              <w:jc w:val="center"/>
              <w:rPr>
                <w:rFonts w:ascii="Century Gothic" w:eastAsia="Century Gothic" w:hAnsi="Century Gothic" w:cs="Century Gothic"/>
              </w:rPr>
            </w:pPr>
            <w:r>
              <w:rPr>
                <w:rFonts w:ascii="Century Gothic" w:eastAsia="Century Gothic" w:hAnsi="Century Gothic" w:cs="Century Gothic"/>
                <w:sz w:val="20"/>
                <w:szCs w:val="20"/>
              </w:rPr>
              <w:t>4</w:t>
            </w:r>
          </w:p>
        </w:tc>
        <w:tc>
          <w:tcPr>
            <w:tcW w:w="695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030E633" w14:textId="4733DB2F" w:rsidR="004D0D11" w:rsidRPr="004D0D11" w:rsidRDefault="004D0D11" w:rsidP="004D0D11">
            <w:pPr>
              <w:widowControl w:val="0"/>
              <w:spacing w:after="0" w:line="276" w:lineRule="auto"/>
              <w:rPr>
                <w:rFonts w:ascii="Century Gothic" w:eastAsia="Century Gothic" w:hAnsi="Century Gothic" w:cs="Century Gothic"/>
              </w:rPr>
            </w:pPr>
            <w:r>
              <w:rPr>
                <w:rFonts w:ascii="Century Gothic" w:eastAsia="Century Gothic" w:hAnsi="Century Gothic" w:cs="Century Gothic"/>
              </w:rPr>
              <w:t xml:space="preserve">Switch POE de gestión L2+ con 48 puertos GE + 4 puertos SFP+ + 1 puerto consola RJ45. Los puertos del 1 al 48 son puertos POE con un límite de salida POE máximo automático de 740W (48 puertos 802.3af o 24 puertos 802.3at). Incluye: Soporte Premium </w:t>
            </w:r>
            <w:proofErr w:type="spellStart"/>
            <w:r>
              <w:rPr>
                <w:rFonts w:ascii="Century Gothic" w:eastAsia="Century Gothic" w:hAnsi="Century Gothic" w:cs="Century Gothic"/>
              </w:rPr>
              <w:t>FortiCare</w:t>
            </w:r>
            <w:proofErr w:type="spellEnd"/>
            <w:r>
              <w:rPr>
                <w:rFonts w:ascii="Century Gothic" w:eastAsia="Century Gothic" w:hAnsi="Century Gothic" w:cs="Century Gothic"/>
              </w:rPr>
              <w:t>. Incluye Instalación y Configuración.</w:t>
            </w:r>
          </w:p>
        </w:tc>
        <w:tc>
          <w:tcPr>
            <w:tcW w:w="94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EFBEBFF" w14:textId="2B6C82AD" w:rsidR="004D0D11" w:rsidRPr="004D0D11" w:rsidRDefault="004D0D11" w:rsidP="004D0D11">
            <w:pPr>
              <w:widowControl w:val="0"/>
              <w:spacing w:after="0" w:line="276" w:lineRule="auto"/>
              <w:jc w:val="center"/>
              <w:rPr>
                <w:rFonts w:ascii="Century Gothic" w:eastAsia="Century Gothic" w:hAnsi="Century Gothic" w:cs="Century Gothic"/>
              </w:rPr>
            </w:pPr>
            <w:r>
              <w:rPr>
                <w:rFonts w:ascii="Century Gothic" w:eastAsia="Century Gothic" w:hAnsi="Century Gothic" w:cs="Century Gothic"/>
                <w:sz w:val="20"/>
                <w:szCs w:val="20"/>
              </w:rPr>
              <w:t>PIEZA</w:t>
            </w:r>
          </w:p>
        </w:tc>
        <w:tc>
          <w:tcPr>
            <w:tcW w:w="7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1997BB1" w14:textId="7CDDF033" w:rsidR="004D0D11" w:rsidRPr="004D0D11" w:rsidRDefault="004D0D11" w:rsidP="004D0D11">
            <w:pPr>
              <w:widowControl w:val="0"/>
              <w:spacing w:after="0" w:line="276" w:lineRule="auto"/>
              <w:jc w:val="center"/>
              <w:rPr>
                <w:rFonts w:ascii="Century Gothic" w:eastAsia="Century Gothic" w:hAnsi="Century Gothic" w:cs="Century Gothic"/>
              </w:rPr>
            </w:pPr>
            <w:r>
              <w:rPr>
                <w:rFonts w:ascii="Century Gothic" w:eastAsia="Century Gothic" w:hAnsi="Century Gothic" w:cs="Century Gothic"/>
                <w:sz w:val="20"/>
                <w:szCs w:val="20"/>
              </w:rPr>
              <w:t>1</w:t>
            </w:r>
          </w:p>
        </w:tc>
      </w:tr>
    </w:tbl>
    <w:p w14:paraId="109E108A" w14:textId="77777777" w:rsidR="004D0D11" w:rsidRPr="004D0D11" w:rsidRDefault="004D0D11" w:rsidP="004D0D11">
      <w:pPr>
        <w:spacing w:after="0"/>
        <w:ind w:left="426"/>
        <w:jc w:val="both"/>
        <w:rPr>
          <w:rFonts w:ascii="Century Gothic" w:hAnsi="Century Gothic"/>
          <w:i/>
          <w:color w:val="404040"/>
        </w:rPr>
      </w:pPr>
      <w:r w:rsidRPr="004D0D11">
        <w:rPr>
          <w:rFonts w:ascii="Century Gothic" w:hAnsi="Century Gothic"/>
          <w:i/>
          <w:color w:val="404040"/>
        </w:rPr>
        <w:lastRenderedPageBreak/>
        <w:t>A continuación, detallo las especificaciones y condiciones que consideramos relevantes para esta adquisición:</w:t>
      </w:r>
    </w:p>
    <w:p w14:paraId="1AED3FEC" w14:textId="77777777" w:rsidR="004D0D11" w:rsidRPr="004D0D11" w:rsidRDefault="004D0D11" w:rsidP="004D0D11">
      <w:pPr>
        <w:spacing w:after="0"/>
        <w:ind w:left="426"/>
        <w:jc w:val="both"/>
        <w:rPr>
          <w:rFonts w:ascii="Century Gothic" w:eastAsia="Arial" w:hAnsi="Century Gothic" w:cs="Arial"/>
          <w:b/>
        </w:rPr>
      </w:pPr>
    </w:p>
    <w:p w14:paraId="1ABA06A5" w14:textId="77777777" w:rsidR="004D0D11" w:rsidRDefault="004D0D11" w:rsidP="004D0D11">
      <w:pPr>
        <w:spacing w:after="0"/>
        <w:ind w:left="426"/>
        <w:jc w:val="both"/>
        <w:rPr>
          <w:rFonts w:ascii="Century Gothic" w:eastAsia="Arial" w:hAnsi="Century Gothic" w:cs="Arial"/>
          <w:b/>
        </w:rPr>
      </w:pPr>
      <w:r w:rsidRPr="004D0D11">
        <w:rPr>
          <w:rFonts w:ascii="Century Gothic" w:eastAsia="Arial" w:hAnsi="Century Gothic" w:cs="Arial"/>
          <w:b/>
        </w:rPr>
        <w:t>Visita de Campo Obligatoria:</w:t>
      </w:r>
    </w:p>
    <w:p w14:paraId="4A054CC1" w14:textId="77777777" w:rsidR="00CC7DCE" w:rsidRPr="004D0D11" w:rsidRDefault="00CC7DCE" w:rsidP="004D0D11">
      <w:pPr>
        <w:spacing w:after="0"/>
        <w:ind w:left="426"/>
        <w:jc w:val="both"/>
        <w:rPr>
          <w:rFonts w:ascii="Century Gothic" w:eastAsia="Arial" w:hAnsi="Century Gothic" w:cs="Arial"/>
          <w:b/>
        </w:rPr>
      </w:pPr>
    </w:p>
    <w:p w14:paraId="5514EA60" w14:textId="77777777" w:rsidR="004D0D11" w:rsidRPr="004D0D11" w:rsidRDefault="004D0D11" w:rsidP="004D0D11">
      <w:pPr>
        <w:spacing w:after="0"/>
        <w:ind w:left="426"/>
        <w:jc w:val="both"/>
        <w:rPr>
          <w:rFonts w:ascii="Century Gothic" w:eastAsia="Arial" w:hAnsi="Century Gothic" w:cs="Arial"/>
          <w:b/>
        </w:rPr>
      </w:pPr>
      <w:r w:rsidRPr="004D0D11">
        <w:rPr>
          <w:rFonts w:ascii="Century Gothic" w:eastAsia="Arial" w:hAnsi="Century Gothic" w:cs="Arial"/>
        </w:rPr>
        <w:t>Se solicita una visita de campo obligatoria en las instalaciones del Hospital General de Zapopan para verificar las condiciones e infraestructura de los servicios a configurar por parte del proveedor.</w:t>
      </w:r>
    </w:p>
    <w:p w14:paraId="1E70429D" w14:textId="77777777" w:rsidR="004D0D11" w:rsidRPr="004D0D11" w:rsidRDefault="004D0D11" w:rsidP="004D0D11">
      <w:pPr>
        <w:spacing w:after="0"/>
        <w:ind w:left="426"/>
        <w:jc w:val="both"/>
        <w:rPr>
          <w:rFonts w:ascii="Century Gothic" w:eastAsia="Arial" w:hAnsi="Century Gothic" w:cs="Arial"/>
          <w:b/>
        </w:rPr>
      </w:pPr>
    </w:p>
    <w:p w14:paraId="53B83D6D" w14:textId="77777777" w:rsidR="004D0D11" w:rsidRDefault="004D0D11" w:rsidP="004D0D11">
      <w:pPr>
        <w:spacing w:after="0"/>
        <w:ind w:left="426"/>
        <w:jc w:val="both"/>
        <w:rPr>
          <w:rFonts w:ascii="Century Gothic" w:eastAsia="Arial" w:hAnsi="Century Gothic" w:cs="Arial"/>
          <w:b/>
        </w:rPr>
      </w:pPr>
      <w:r w:rsidRPr="004D0D11">
        <w:rPr>
          <w:rFonts w:ascii="Century Gothic" w:eastAsia="Arial" w:hAnsi="Century Gothic" w:cs="Arial"/>
          <w:b/>
        </w:rPr>
        <w:t>Cronograma de Proyecto:</w:t>
      </w:r>
    </w:p>
    <w:p w14:paraId="67B2A161" w14:textId="77777777" w:rsidR="00CC7DCE" w:rsidRPr="004D0D11" w:rsidRDefault="00CC7DCE" w:rsidP="004D0D11">
      <w:pPr>
        <w:spacing w:after="0"/>
        <w:ind w:left="426"/>
        <w:jc w:val="both"/>
        <w:rPr>
          <w:rFonts w:ascii="Century Gothic" w:eastAsia="Arial" w:hAnsi="Century Gothic" w:cs="Arial"/>
          <w:b/>
        </w:rPr>
      </w:pPr>
    </w:p>
    <w:p w14:paraId="0FB2B7B9" w14:textId="516F25F4"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 xml:space="preserve">El proveedor deberá presentar una carta compromiso donde manifieste que, una vez entregada la orden de compra, se compromete a iniciar el proyecto de manera inmediata. Asimismo, deberá proporcionar un calendario con los tiempos de ejecución, especificando las etapas de entrega, configuración </w:t>
      </w:r>
      <w:r w:rsidRPr="004D0D11">
        <w:rPr>
          <w:rFonts w:ascii="Century Gothic" w:eastAsia="Arial" w:hAnsi="Century Gothic" w:cs="Arial"/>
        </w:rPr>
        <w:t>e instalación</w:t>
      </w:r>
      <w:r w:rsidRPr="004D0D11">
        <w:rPr>
          <w:rFonts w:ascii="Century Gothic" w:eastAsia="Arial" w:hAnsi="Century Gothic" w:cs="Arial"/>
        </w:rPr>
        <w:t xml:space="preserve"> de todo el sistema de radiocomunicación.</w:t>
      </w:r>
    </w:p>
    <w:p w14:paraId="563EE249" w14:textId="77777777" w:rsidR="004D0D11" w:rsidRPr="004D0D11" w:rsidRDefault="004D0D11" w:rsidP="004D0D11">
      <w:pPr>
        <w:spacing w:after="0"/>
        <w:ind w:left="426"/>
        <w:jc w:val="both"/>
        <w:rPr>
          <w:rFonts w:ascii="Century Gothic" w:eastAsia="Arial" w:hAnsi="Century Gothic" w:cs="Arial"/>
        </w:rPr>
      </w:pPr>
    </w:p>
    <w:p w14:paraId="457BFF8F" w14:textId="77777777" w:rsidR="004D0D11" w:rsidRDefault="004D0D11" w:rsidP="004D0D11">
      <w:pPr>
        <w:spacing w:after="0"/>
        <w:ind w:left="426"/>
        <w:jc w:val="both"/>
        <w:rPr>
          <w:rFonts w:ascii="Century Gothic" w:eastAsia="Arial" w:hAnsi="Century Gothic" w:cs="Arial"/>
          <w:b/>
        </w:rPr>
      </w:pPr>
      <w:r w:rsidRPr="004D0D11">
        <w:rPr>
          <w:rFonts w:ascii="Century Gothic" w:eastAsia="Arial" w:hAnsi="Century Gothic" w:cs="Arial"/>
          <w:b/>
        </w:rPr>
        <w:t>Equipamiento, Herramientas y Capacitación:</w:t>
      </w:r>
    </w:p>
    <w:p w14:paraId="73E2C21E" w14:textId="77777777" w:rsidR="00CC7DCE" w:rsidRPr="004D0D11" w:rsidRDefault="00CC7DCE" w:rsidP="004D0D11">
      <w:pPr>
        <w:spacing w:after="0"/>
        <w:ind w:left="426"/>
        <w:jc w:val="both"/>
        <w:rPr>
          <w:rFonts w:ascii="Century Gothic" w:eastAsia="Arial" w:hAnsi="Century Gothic" w:cs="Arial"/>
          <w:b/>
        </w:rPr>
      </w:pPr>
    </w:p>
    <w:p w14:paraId="662EEB6B" w14:textId="6B978D06"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 xml:space="preserve">Se requiere que el proveedor anexe a su propuesta técnica una manifestación por escrito indicando que cuentan con el equipo y </w:t>
      </w:r>
      <w:r w:rsidRPr="004D0D11">
        <w:rPr>
          <w:rFonts w:ascii="Century Gothic" w:eastAsia="Arial" w:hAnsi="Century Gothic" w:cs="Arial"/>
        </w:rPr>
        <w:t>las herramientas</w:t>
      </w:r>
      <w:r w:rsidRPr="004D0D11">
        <w:rPr>
          <w:rFonts w:ascii="Century Gothic" w:eastAsia="Arial" w:hAnsi="Century Gothic" w:cs="Arial"/>
        </w:rPr>
        <w:t xml:space="preserve"> necesarias para llevar a cabo la configuración de los equipos. Así mismo que presenten cartas de proveedor o en su defecto las debidas certificaciones que avalen la capacidad del proveedor de operar, configurar e instalar los equipos solicitados.</w:t>
      </w:r>
    </w:p>
    <w:p w14:paraId="310A4B01" w14:textId="77777777" w:rsidR="004D0D11" w:rsidRPr="004D0D11" w:rsidRDefault="004D0D11" w:rsidP="004D0D11">
      <w:pPr>
        <w:spacing w:after="0"/>
        <w:ind w:left="426"/>
        <w:jc w:val="both"/>
        <w:rPr>
          <w:rFonts w:ascii="Century Gothic" w:eastAsia="Arial" w:hAnsi="Century Gothic" w:cs="Arial"/>
          <w:b/>
        </w:rPr>
      </w:pPr>
    </w:p>
    <w:p w14:paraId="72EC24C0" w14:textId="77777777" w:rsidR="004D0D11" w:rsidRDefault="004D0D11" w:rsidP="004D0D11">
      <w:pPr>
        <w:spacing w:after="0"/>
        <w:ind w:left="426"/>
        <w:jc w:val="both"/>
        <w:rPr>
          <w:rFonts w:ascii="Century Gothic" w:eastAsia="Arial" w:hAnsi="Century Gothic" w:cs="Arial"/>
          <w:b/>
        </w:rPr>
      </w:pPr>
      <w:r w:rsidRPr="004D0D11">
        <w:rPr>
          <w:rFonts w:ascii="Century Gothic" w:eastAsia="Arial" w:hAnsi="Century Gothic" w:cs="Arial"/>
          <w:b/>
        </w:rPr>
        <w:t>Condiciones de Tiempos de Entrega:</w:t>
      </w:r>
    </w:p>
    <w:p w14:paraId="2E1FA578" w14:textId="77777777" w:rsidR="00CC7DCE" w:rsidRPr="004D0D11" w:rsidRDefault="00CC7DCE" w:rsidP="004D0D11">
      <w:pPr>
        <w:spacing w:after="0"/>
        <w:ind w:left="426"/>
        <w:jc w:val="both"/>
        <w:rPr>
          <w:rFonts w:ascii="Century Gothic" w:eastAsia="Arial" w:hAnsi="Century Gothic" w:cs="Arial"/>
          <w:b/>
        </w:rPr>
      </w:pPr>
    </w:p>
    <w:p w14:paraId="7CF6BDCB" w14:textId="6AC6FFA0"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 xml:space="preserve">El tiempo máximo de entrega e instalación tras la adjudicación será de 2 semanas, entendiendo que en este periodo máximo de tiempo las áreas operativas del sistema deben de haber sido capacitadas y los equipos completamente </w:t>
      </w:r>
      <w:r w:rsidRPr="004D0D11">
        <w:rPr>
          <w:rFonts w:ascii="Century Gothic" w:eastAsia="Arial" w:hAnsi="Century Gothic" w:cs="Arial"/>
        </w:rPr>
        <w:t>configurados a</w:t>
      </w:r>
      <w:r w:rsidRPr="004D0D11">
        <w:rPr>
          <w:rFonts w:ascii="Century Gothic" w:eastAsia="Arial" w:hAnsi="Century Gothic" w:cs="Arial"/>
        </w:rPr>
        <w:t xml:space="preserve"> la red y los sistemas del OPD SSMZ</w:t>
      </w:r>
    </w:p>
    <w:p w14:paraId="20DBFD59" w14:textId="77777777" w:rsidR="004D0D11" w:rsidRPr="004D0D11" w:rsidRDefault="004D0D11" w:rsidP="004D0D11">
      <w:pPr>
        <w:spacing w:after="0"/>
        <w:ind w:left="426"/>
        <w:jc w:val="both"/>
        <w:rPr>
          <w:rFonts w:ascii="Century Gothic" w:eastAsia="Arial" w:hAnsi="Century Gothic" w:cs="Arial"/>
          <w:b/>
        </w:rPr>
      </w:pPr>
    </w:p>
    <w:p w14:paraId="329308B0" w14:textId="77777777" w:rsidR="004D0D11" w:rsidRDefault="004D0D11" w:rsidP="004D0D11">
      <w:pPr>
        <w:spacing w:after="0"/>
        <w:ind w:left="426"/>
        <w:jc w:val="both"/>
        <w:rPr>
          <w:rFonts w:ascii="Century Gothic" w:eastAsia="Arial" w:hAnsi="Century Gothic" w:cs="Arial"/>
          <w:b/>
        </w:rPr>
      </w:pPr>
      <w:r w:rsidRPr="004D0D11">
        <w:rPr>
          <w:rFonts w:ascii="Century Gothic" w:eastAsia="Arial" w:hAnsi="Century Gothic" w:cs="Arial"/>
          <w:b/>
        </w:rPr>
        <w:t>Condiciones de la Entrega:</w:t>
      </w:r>
    </w:p>
    <w:p w14:paraId="35341D8B" w14:textId="77777777" w:rsidR="00CC7DCE" w:rsidRPr="004D0D11" w:rsidRDefault="00CC7DCE" w:rsidP="004D0D11">
      <w:pPr>
        <w:spacing w:after="0"/>
        <w:ind w:left="426"/>
        <w:jc w:val="both"/>
        <w:rPr>
          <w:rFonts w:ascii="Century Gothic" w:eastAsia="Arial" w:hAnsi="Century Gothic" w:cs="Arial"/>
          <w:b/>
        </w:rPr>
      </w:pPr>
    </w:p>
    <w:p w14:paraId="0439CC7B"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r w:rsidRPr="004D0D11">
          <w:rPr>
            <w:rFonts w:ascii="Century Gothic" w:eastAsia="Arial" w:hAnsi="Century Gothic" w:cs="Arial"/>
            <w:color w:val="0563C1"/>
            <w:u w:val="single"/>
          </w:rPr>
          <w:t>ti.ssmz@zapopan.gob.mx</w:t>
        </w:r>
      </w:hyperlink>
      <w:r w:rsidRPr="004D0D11">
        <w:rPr>
          <w:rFonts w:ascii="Century Gothic" w:eastAsia="Arial" w:hAnsi="Century Gothic" w:cs="Arial"/>
        </w:rPr>
        <w:t xml:space="preserve"> el </w:t>
      </w:r>
    </w:p>
    <w:p w14:paraId="38662CDA"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 xml:space="preserve">listado de los equipos que serán entregados indicando en dicho listado: cantidad, descripción, modelo, marca y número de serie. </w:t>
      </w:r>
    </w:p>
    <w:p w14:paraId="42D37A71" w14:textId="77777777" w:rsidR="004D0D11" w:rsidRPr="004D0D11" w:rsidRDefault="004D0D11" w:rsidP="004D0D11">
      <w:pPr>
        <w:spacing w:after="0"/>
        <w:ind w:left="426"/>
        <w:jc w:val="both"/>
        <w:rPr>
          <w:rFonts w:ascii="Century Gothic" w:eastAsia="Arial" w:hAnsi="Century Gothic" w:cs="Arial"/>
        </w:rPr>
      </w:pPr>
    </w:p>
    <w:p w14:paraId="460D1352"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La entrega deberá realizarse en el "HOSPITAL GENERAL DE ZAPOPAN" EN LA DIRECCIÓN CALLE RAMÓN CORONA 500, COL. CENTRO, 45100 ZAPOPAN, JALISCO</w:t>
      </w:r>
    </w:p>
    <w:p w14:paraId="7EAB1B8F" w14:textId="77777777" w:rsidR="004D0D11" w:rsidRPr="004D0D11" w:rsidRDefault="004D0D11" w:rsidP="004D0D11">
      <w:pPr>
        <w:ind w:left="426" w:firstLine="720"/>
        <w:rPr>
          <w:rFonts w:ascii="Century Gothic" w:eastAsia="Arial" w:hAnsi="Century Gothic" w:cs="Arial"/>
          <w:b/>
        </w:rPr>
      </w:pPr>
    </w:p>
    <w:p w14:paraId="054D36F0" w14:textId="77777777" w:rsidR="004D0D11" w:rsidRPr="004D0D11" w:rsidRDefault="004D0D11" w:rsidP="004D0D11">
      <w:pPr>
        <w:ind w:left="426"/>
        <w:rPr>
          <w:rFonts w:ascii="Century Gothic" w:eastAsia="Arial" w:hAnsi="Century Gothic" w:cs="Arial"/>
          <w:b/>
        </w:rPr>
      </w:pPr>
      <w:r w:rsidRPr="004D0D11">
        <w:rPr>
          <w:rFonts w:ascii="Century Gothic" w:eastAsia="Arial" w:hAnsi="Century Gothic" w:cs="Arial"/>
          <w:b/>
        </w:rPr>
        <w:t>Condiciones de la Adjudicación:</w:t>
      </w:r>
    </w:p>
    <w:p w14:paraId="7E413D92"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Respecto a la cantidad de proveedores debe de ser un proveedor único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27E40692" w14:textId="77777777" w:rsidR="004D0D11" w:rsidRPr="004D0D11" w:rsidRDefault="004D0D11" w:rsidP="004D0D11">
      <w:pPr>
        <w:spacing w:after="0"/>
        <w:ind w:left="426"/>
        <w:jc w:val="both"/>
        <w:rPr>
          <w:rFonts w:ascii="Century Gothic" w:eastAsia="Arial" w:hAnsi="Century Gothic" w:cs="Arial"/>
        </w:rPr>
      </w:pPr>
    </w:p>
    <w:p w14:paraId="57BD1894" w14:textId="77777777" w:rsidR="00CC7DCE" w:rsidRDefault="00CC7DCE" w:rsidP="004D0D11">
      <w:pPr>
        <w:spacing w:after="0"/>
        <w:ind w:left="426"/>
        <w:jc w:val="both"/>
        <w:rPr>
          <w:rFonts w:ascii="Century Gothic" w:eastAsia="Arial" w:hAnsi="Century Gothic" w:cs="Arial"/>
          <w:b/>
        </w:rPr>
      </w:pPr>
    </w:p>
    <w:p w14:paraId="71DCE4AE" w14:textId="2B5E3251" w:rsidR="004D0D11" w:rsidRDefault="004D0D11" w:rsidP="004D0D11">
      <w:pPr>
        <w:spacing w:after="0"/>
        <w:ind w:left="426"/>
        <w:jc w:val="both"/>
        <w:rPr>
          <w:rFonts w:ascii="Century Gothic" w:eastAsia="Arial" w:hAnsi="Century Gothic" w:cs="Arial"/>
          <w:b/>
        </w:rPr>
      </w:pPr>
      <w:r w:rsidRPr="004D0D11">
        <w:rPr>
          <w:rFonts w:ascii="Century Gothic" w:eastAsia="Arial" w:hAnsi="Century Gothic" w:cs="Arial"/>
          <w:b/>
        </w:rPr>
        <w:lastRenderedPageBreak/>
        <w:t>Condiciones de las Garantías:</w:t>
      </w:r>
    </w:p>
    <w:p w14:paraId="112882B3" w14:textId="77777777" w:rsidR="00CC7DCE" w:rsidRPr="004D0D11" w:rsidRDefault="00CC7DCE" w:rsidP="004D0D11">
      <w:pPr>
        <w:spacing w:after="0"/>
        <w:ind w:left="426"/>
        <w:jc w:val="both"/>
        <w:rPr>
          <w:rFonts w:ascii="Century Gothic" w:eastAsia="Arial" w:hAnsi="Century Gothic" w:cs="Arial"/>
          <w:b/>
        </w:rPr>
      </w:pPr>
    </w:p>
    <w:p w14:paraId="59AD58CE"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 xml:space="preserve">Por lo menos 1 años de garantía en los equipos </w:t>
      </w:r>
    </w:p>
    <w:p w14:paraId="6A34C461" w14:textId="77777777" w:rsidR="004D0D11" w:rsidRPr="004D0D11" w:rsidRDefault="004D0D11" w:rsidP="004D0D11">
      <w:pPr>
        <w:spacing w:after="0"/>
        <w:ind w:left="426"/>
        <w:jc w:val="both"/>
        <w:rPr>
          <w:rFonts w:ascii="Century Gothic" w:eastAsia="Arial" w:hAnsi="Century Gothic" w:cs="Arial"/>
        </w:rPr>
      </w:pPr>
    </w:p>
    <w:p w14:paraId="1C0CC6F4" w14:textId="4BFD7834"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Es imperativo destacar que los equipos ofertados deben ser óptimos para operar de manera eficiente en condiciones normales de un área de respuesta a emergencias. Es responsabilidad del proveedor garantizar que los productos ofertados sean adecuados para su funcionamiento en este tipo</w:t>
      </w:r>
      <w:r>
        <w:rPr>
          <w:rFonts w:ascii="Century Gothic" w:eastAsia="Arial" w:hAnsi="Century Gothic" w:cs="Arial"/>
        </w:rPr>
        <w:t xml:space="preserve"> </w:t>
      </w:r>
      <w:r w:rsidRPr="004D0D11">
        <w:rPr>
          <w:rFonts w:ascii="Century Gothic" w:eastAsia="Arial" w:hAnsi="Century Gothic" w:cs="Arial"/>
        </w:rPr>
        <w:t>de entorno y que cualquier servicio de garantía incluya la cobertura total, independientemente de las condiciones específicas.</w:t>
      </w:r>
    </w:p>
    <w:p w14:paraId="6EE41CB3" w14:textId="77777777" w:rsidR="004D0D11" w:rsidRPr="004D0D11" w:rsidRDefault="004D0D11" w:rsidP="004D0D11">
      <w:pPr>
        <w:spacing w:after="0"/>
        <w:ind w:left="426"/>
        <w:jc w:val="both"/>
        <w:rPr>
          <w:rFonts w:ascii="Century Gothic" w:eastAsia="Arial" w:hAnsi="Century Gothic" w:cs="Arial"/>
        </w:rPr>
      </w:pPr>
    </w:p>
    <w:p w14:paraId="402DF5CA"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de ser traducidas al español (latino), haciendo hincapié en que no se aceptan traducciones automatizadas. La misma documentación deberá de presentarse también en la propuesta técnica. De no presentar dicha información la propuesta técnica será desechada y la propuesta económica sólo servirá como comparativo para determinar el fallo.</w:t>
      </w:r>
    </w:p>
    <w:p w14:paraId="3E3B1C7A" w14:textId="77777777" w:rsidR="004D0D11" w:rsidRPr="004D0D11" w:rsidRDefault="004D0D11" w:rsidP="004D0D11">
      <w:pPr>
        <w:spacing w:after="0"/>
        <w:ind w:left="426"/>
        <w:jc w:val="both"/>
        <w:rPr>
          <w:rFonts w:ascii="Century Gothic" w:eastAsia="Arial" w:hAnsi="Century Gothic" w:cs="Arial"/>
        </w:rPr>
      </w:pPr>
    </w:p>
    <w:p w14:paraId="7CC042D7"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76D14017" w14:textId="77777777" w:rsidR="004D0D11" w:rsidRPr="004D0D11" w:rsidRDefault="004D0D11" w:rsidP="004D0D11">
      <w:pPr>
        <w:spacing w:after="0"/>
        <w:ind w:left="426"/>
        <w:jc w:val="both"/>
        <w:rPr>
          <w:rFonts w:ascii="Century Gothic" w:eastAsia="Arial" w:hAnsi="Century Gothic" w:cs="Arial"/>
        </w:rPr>
      </w:pPr>
    </w:p>
    <w:p w14:paraId="5494BAA6" w14:textId="77777777" w:rsidR="004D0D11" w:rsidRDefault="004D0D11" w:rsidP="004D0D11">
      <w:pPr>
        <w:spacing w:after="0"/>
        <w:ind w:left="426"/>
        <w:jc w:val="both"/>
        <w:rPr>
          <w:rFonts w:ascii="Century Gothic" w:eastAsia="Arial" w:hAnsi="Century Gothic" w:cs="Arial"/>
          <w:b/>
        </w:rPr>
      </w:pPr>
      <w:r w:rsidRPr="004D0D11">
        <w:rPr>
          <w:rFonts w:ascii="Century Gothic" w:eastAsia="Arial" w:hAnsi="Century Gothic" w:cs="Arial"/>
          <w:b/>
        </w:rPr>
        <w:t>Otras Condiciones:</w:t>
      </w:r>
    </w:p>
    <w:p w14:paraId="33E8D4E4" w14:textId="77777777" w:rsidR="00CC7DCE" w:rsidRPr="004D0D11" w:rsidRDefault="00CC7DCE" w:rsidP="004D0D11">
      <w:pPr>
        <w:spacing w:after="0"/>
        <w:ind w:left="426"/>
        <w:jc w:val="both"/>
        <w:rPr>
          <w:rFonts w:ascii="Century Gothic" w:eastAsia="Arial" w:hAnsi="Century Gothic" w:cs="Arial"/>
          <w:b/>
        </w:rPr>
      </w:pPr>
    </w:p>
    <w:p w14:paraId="0FD0DE37"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Se requiere que el proveedor ofrezca un programa de capacitación inicial para el personal encargado del mantenimiento y operación de los equipos.</w:t>
      </w:r>
    </w:p>
    <w:p w14:paraId="5AE9B02E" w14:textId="77777777" w:rsidR="004D0D11" w:rsidRPr="004D0D11" w:rsidRDefault="004D0D11" w:rsidP="004D0D11">
      <w:pPr>
        <w:spacing w:after="0"/>
        <w:ind w:left="426"/>
        <w:jc w:val="both"/>
        <w:rPr>
          <w:rFonts w:ascii="Century Gothic" w:eastAsia="Arial" w:hAnsi="Century Gothic" w:cs="Arial"/>
        </w:rPr>
      </w:pPr>
    </w:p>
    <w:p w14:paraId="5218CA7F"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El proveedor deberá proporcionar soporte técnico local durante el período de garantía.</w:t>
      </w:r>
    </w:p>
    <w:p w14:paraId="1C1D58A9" w14:textId="77777777" w:rsidR="004D0D11" w:rsidRPr="004D0D11" w:rsidRDefault="004D0D11" w:rsidP="004D0D11">
      <w:pPr>
        <w:spacing w:after="0"/>
        <w:ind w:left="426"/>
        <w:jc w:val="both"/>
        <w:rPr>
          <w:rFonts w:ascii="Century Gothic" w:eastAsia="Arial" w:hAnsi="Century Gothic" w:cs="Arial"/>
        </w:rPr>
      </w:pPr>
    </w:p>
    <w:p w14:paraId="2CDEFBCD" w14:textId="77777777" w:rsidR="004D0D11" w:rsidRDefault="004D0D11" w:rsidP="004D0D11">
      <w:pPr>
        <w:spacing w:after="0"/>
        <w:ind w:left="426"/>
        <w:jc w:val="both"/>
        <w:rPr>
          <w:rFonts w:ascii="Century Gothic" w:eastAsia="Arial" w:hAnsi="Century Gothic" w:cs="Arial"/>
          <w:b/>
        </w:rPr>
      </w:pPr>
      <w:r w:rsidRPr="004D0D11">
        <w:rPr>
          <w:rFonts w:ascii="Century Gothic" w:eastAsia="Arial" w:hAnsi="Century Gothic" w:cs="Arial"/>
          <w:b/>
        </w:rPr>
        <w:t>PROPUESTA ECONÓMICA:</w:t>
      </w:r>
    </w:p>
    <w:p w14:paraId="47A3FF9D" w14:textId="77777777" w:rsidR="00CC7DCE" w:rsidRPr="004D0D11" w:rsidRDefault="00CC7DCE" w:rsidP="004D0D11">
      <w:pPr>
        <w:spacing w:after="0"/>
        <w:ind w:left="426"/>
        <w:jc w:val="both"/>
        <w:rPr>
          <w:rFonts w:ascii="Century Gothic" w:eastAsia="Arial" w:hAnsi="Century Gothic" w:cs="Arial"/>
          <w:b/>
        </w:rPr>
      </w:pPr>
    </w:p>
    <w:p w14:paraId="0D2F5773"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Los participantes deberán presentar su propuesta económica en Moneda Nacional, no serán aceptadas cotizaciones en otro tipo de moneda.</w:t>
      </w:r>
    </w:p>
    <w:p w14:paraId="6C3A95A4" w14:textId="77777777" w:rsidR="004D0D11" w:rsidRPr="004D0D11" w:rsidRDefault="004D0D11" w:rsidP="004D0D11">
      <w:pPr>
        <w:spacing w:after="0"/>
        <w:ind w:left="426"/>
        <w:jc w:val="both"/>
        <w:rPr>
          <w:rFonts w:ascii="Century Gothic" w:eastAsia="Arial" w:hAnsi="Century Gothic" w:cs="Arial"/>
        </w:rPr>
      </w:pPr>
    </w:p>
    <w:p w14:paraId="1E8BA922"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La asignación del servicio objeto de la presente licitación será a un solo participante</w:t>
      </w:r>
    </w:p>
    <w:p w14:paraId="6EE43279" w14:textId="77777777" w:rsidR="004D0D11" w:rsidRPr="004D0D11" w:rsidRDefault="004D0D11" w:rsidP="004D0D11">
      <w:pPr>
        <w:spacing w:after="0"/>
        <w:ind w:left="426"/>
        <w:jc w:val="both"/>
        <w:rPr>
          <w:rFonts w:ascii="Century Gothic" w:eastAsia="Arial" w:hAnsi="Century Gothic" w:cs="Arial"/>
        </w:rPr>
      </w:pPr>
    </w:p>
    <w:p w14:paraId="437143D8" w14:textId="65725F15" w:rsidR="004D0D11" w:rsidRDefault="004D0D11" w:rsidP="004D0D11">
      <w:pPr>
        <w:spacing w:after="0"/>
        <w:ind w:left="426"/>
        <w:jc w:val="both"/>
        <w:rPr>
          <w:rFonts w:ascii="Century Gothic" w:eastAsia="Arial" w:hAnsi="Century Gothic" w:cs="Arial"/>
          <w:b/>
        </w:rPr>
      </w:pPr>
      <w:r w:rsidRPr="004D0D11">
        <w:rPr>
          <w:rFonts w:ascii="Century Gothic" w:eastAsia="Arial" w:hAnsi="Century Gothic" w:cs="Arial"/>
          <w:b/>
        </w:rPr>
        <w:t>CRITERIO PARA LA EVALUACIÓN DE PROPUESTAS:</w:t>
      </w:r>
    </w:p>
    <w:p w14:paraId="70A5E5D0" w14:textId="77777777" w:rsidR="00CC7DCE" w:rsidRPr="004D0D11" w:rsidRDefault="00CC7DCE" w:rsidP="004D0D11">
      <w:pPr>
        <w:spacing w:after="0"/>
        <w:ind w:left="426"/>
        <w:jc w:val="both"/>
        <w:rPr>
          <w:rFonts w:ascii="Century Gothic" w:eastAsia="Arial" w:hAnsi="Century Gothic" w:cs="Arial"/>
          <w:b/>
        </w:rPr>
      </w:pPr>
    </w:p>
    <w:p w14:paraId="3E12B434"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Sólo se evaluarán las propuestas de los licitantes que cumplan con todos y cada uno de los requisitos establecidos en las bases.</w:t>
      </w:r>
    </w:p>
    <w:p w14:paraId="12BA06EE" w14:textId="77777777" w:rsidR="004D0D11" w:rsidRPr="004D0D11" w:rsidRDefault="004D0D11" w:rsidP="004D0D11">
      <w:pPr>
        <w:spacing w:after="0"/>
        <w:ind w:left="426"/>
        <w:jc w:val="both"/>
        <w:rPr>
          <w:rFonts w:ascii="Century Gothic" w:eastAsia="Arial" w:hAnsi="Century Gothic" w:cs="Arial"/>
          <w:b/>
        </w:rPr>
      </w:pPr>
    </w:p>
    <w:p w14:paraId="05A89E26" w14:textId="77777777" w:rsidR="004D0D11" w:rsidRDefault="004D0D11" w:rsidP="004D0D11">
      <w:pPr>
        <w:spacing w:after="0"/>
        <w:ind w:left="426"/>
        <w:jc w:val="both"/>
        <w:rPr>
          <w:rFonts w:ascii="Century Gothic" w:eastAsia="Arial" w:hAnsi="Century Gothic" w:cs="Arial"/>
          <w:b/>
        </w:rPr>
      </w:pPr>
      <w:r w:rsidRPr="004D0D11">
        <w:rPr>
          <w:rFonts w:ascii="Century Gothic" w:eastAsia="Arial" w:hAnsi="Century Gothic" w:cs="Arial"/>
          <w:b/>
        </w:rPr>
        <w:t>Criterios de Evaluación:</w:t>
      </w:r>
    </w:p>
    <w:p w14:paraId="4E90AC78" w14:textId="77777777" w:rsidR="00CC7DCE" w:rsidRPr="004D0D11" w:rsidRDefault="00CC7DCE" w:rsidP="004D0D11">
      <w:pPr>
        <w:spacing w:after="0"/>
        <w:ind w:left="426"/>
        <w:jc w:val="both"/>
        <w:rPr>
          <w:rFonts w:ascii="Century Gothic" w:eastAsia="Arial" w:hAnsi="Century Gothic" w:cs="Arial"/>
          <w:b/>
        </w:rPr>
      </w:pPr>
    </w:p>
    <w:p w14:paraId="7B611FBD"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rPr>
        <w:t>Las propuestas serán evaluadas considerando el sistema COSTO BENEFICIO, con énfasis en los siguientes parámetros:</w:t>
      </w:r>
    </w:p>
    <w:p w14:paraId="580B988F" w14:textId="77777777" w:rsidR="004D0D11" w:rsidRPr="004D0D11" w:rsidRDefault="004D0D11" w:rsidP="004D0D11">
      <w:pPr>
        <w:spacing w:after="0"/>
        <w:ind w:left="426"/>
        <w:jc w:val="both"/>
        <w:rPr>
          <w:rFonts w:ascii="Century Gothic" w:eastAsia="Arial" w:hAnsi="Century Gothic" w:cs="Arial"/>
        </w:rPr>
      </w:pPr>
    </w:p>
    <w:p w14:paraId="4FE88C60"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b/>
        </w:rPr>
        <w:lastRenderedPageBreak/>
        <w:t>Calidad</w:t>
      </w:r>
      <w:r w:rsidRPr="004D0D11">
        <w:rPr>
          <w:rFonts w:ascii="Century Gothic" w:eastAsia="Arial" w:hAnsi="Century Gothic" w:cs="Arial"/>
        </w:rPr>
        <w:t>: Materiales, protocolos de comunicación y estándares de los equipos ofertados.</w:t>
      </w:r>
    </w:p>
    <w:p w14:paraId="275E2454" w14:textId="77777777" w:rsidR="004D0D11" w:rsidRPr="004D0D11" w:rsidRDefault="004D0D11" w:rsidP="004D0D11">
      <w:pPr>
        <w:spacing w:after="0"/>
        <w:ind w:left="426"/>
        <w:jc w:val="both"/>
        <w:rPr>
          <w:rFonts w:ascii="Century Gothic" w:eastAsia="Arial" w:hAnsi="Century Gothic" w:cs="Arial"/>
          <w:b/>
        </w:rPr>
      </w:pPr>
    </w:p>
    <w:p w14:paraId="61A4821B"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b/>
        </w:rPr>
        <w:t>Precio</w:t>
      </w:r>
      <w:r w:rsidRPr="004D0D11">
        <w:rPr>
          <w:rFonts w:ascii="Century Gothic" w:eastAsia="Arial" w:hAnsi="Century Gothic" w:cs="Arial"/>
        </w:rPr>
        <w:t>: Inversión justa y adecuada, tomando en cuenta calidad de materiales y mano de obra.</w:t>
      </w:r>
    </w:p>
    <w:p w14:paraId="7F202C9B" w14:textId="77777777" w:rsidR="004D0D11" w:rsidRPr="004D0D11" w:rsidRDefault="004D0D11" w:rsidP="004D0D11">
      <w:pPr>
        <w:spacing w:after="0"/>
        <w:ind w:left="426"/>
        <w:jc w:val="both"/>
        <w:rPr>
          <w:rFonts w:ascii="Century Gothic" w:eastAsia="Arial" w:hAnsi="Century Gothic" w:cs="Arial"/>
        </w:rPr>
      </w:pPr>
    </w:p>
    <w:p w14:paraId="105C3E9B"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b/>
        </w:rPr>
        <w:t>Plazos de Ejecución</w:t>
      </w:r>
      <w:r w:rsidRPr="004D0D11">
        <w:rPr>
          <w:rFonts w:ascii="Century Gothic" w:eastAsia="Arial" w:hAnsi="Century Gothic" w:cs="Arial"/>
        </w:rPr>
        <w:t>: Tiempos reducidos de suministro e instalación sin descuidar la calidad.</w:t>
      </w:r>
    </w:p>
    <w:p w14:paraId="3DDA835F" w14:textId="77777777" w:rsidR="004D0D11" w:rsidRPr="004D0D11" w:rsidRDefault="004D0D11" w:rsidP="004D0D11">
      <w:pPr>
        <w:spacing w:after="0"/>
        <w:ind w:left="426"/>
        <w:jc w:val="both"/>
        <w:rPr>
          <w:rFonts w:ascii="Century Gothic" w:eastAsia="Arial" w:hAnsi="Century Gothic" w:cs="Arial"/>
        </w:rPr>
      </w:pPr>
    </w:p>
    <w:p w14:paraId="02EE9CCC" w14:textId="77777777" w:rsidR="004D0D11" w:rsidRPr="004D0D11" w:rsidRDefault="004D0D11" w:rsidP="004D0D11">
      <w:pPr>
        <w:spacing w:after="0"/>
        <w:ind w:left="426"/>
        <w:jc w:val="both"/>
        <w:rPr>
          <w:rFonts w:ascii="Century Gothic" w:eastAsia="Arial" w:hAnsi="Century Gothic" w:cs="Arial"/>
        </w:rPr>
      </w:pPr>
      <w:r w:rsidRPr="004D0D11">
        <w:rPr>
          <w:rFonts w:ascii="Century Gothic" w:eastAsia="Arial" w:hAnsi="Century Gothic" w:cs="Arial"/>
          <w:b/>
        </w:rPr>
        <w:t>Garantías</w:t>
      </w:r>
      <w:r w:rsidRPr="004D0D11">
        <w:rPr>
          <w:rFonts w:ascii="Century Gothic" w:eastAsia="Arial" w:hAnsi="Century Gothic" w:cs="Arial"/>
        </w:rPr>
        <w:t>: Garantía integral que cubra defectos de fabricación y asegure la calidad en mano de obra por un mínimo de 1 año.</w:t>
      </w:r>
    </w:p>
    <w:p w14:paraId="61CC283C"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0EBFD4A0"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B8518C0"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704CC095"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105525" w14:textId="77777777" w:rsidR="00320911" w:rsidRDefault="00320911" w:rsidP="00F80213">
      <w:pPr>
        <w:pStyle w:val="Sinespaciado"/>
        <w:ind w:left="851" w:right="-518"/>
        <w:jc w:val="both"/>
        <w:rPr>
          <w:rFonts w:ascii="Century Gothic" w:hAnsi="Century Gothic"/>
          <w:lang w:val="es-ES"/>
        </w:rPr>
      </w:pPr>
    </w:p>
    <w:p w14:paraId="1196F00A" w14:textId="77777777" w:rsidR="00320911" w:rsidRDefault="00320911" w:rsidP="00F80213">
      <w:pPr>
        <w:pStyle w:val="Sinespaciado"/>
        <w:ind w:left="851" w:right="-518"/>
        <w:jc w:val="both"/>
        <w:rPr>
          <w:rFonts w:ascii="Century Gothic" w:hAnsi="Century Gothic"/>
          <w:lang w:val="es-ES"/>
        </w:rPr>
      </w:pPr>
    </w:p>
    <w:p w14:paraId="5D6EED73" w14:textId="77777777" w:rsidR="00320911" w:rsidRDefault="00320911"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01E20252" w14:textId="77777777" w:rsidR="00320911" w:rsidRDefault="00320911">
      <w:pPr>
        <w:spacing w:after="0" w:line="240" w:lineRule="auto"/>
        <w:jc w:val="center"/>
        <w:rPr>
          <w:rFonts w:ascii="Century Gothic" w:eastAsia="Arial" w:hAnsi="Century Gothic" w:cs="Arial"/>
          <w:b/>
        </w:rPr>
      </w:pPr>
    </w:p>
    <w:p w14:paraId="4C81860E" w14:textId="77777777" w:rsidR="00FF70DF" w:rsidRDefault="00FF70DF">
      <w:pPr>
        <w:spacing w:after="0" w:line="240" w:lineRule="auto"/>
        <w:jc w:val="center"/>
        <w:rPr>
          <w:rFonts w:ascii="Century Gothic" w:eastAsia="Arial" w:hAnsi="Century Gothic" w:cs="Arial"/>
          <w:b/>
        </w:rPr>
      </w:pPr>
    </w:p>
    <w:p w14:paraId="555DDC6C" w14:textId="77777777" w:rsidR="00FF70DF" w:rsidRDefault="00FF70DF">
      <w:pPr>
        <w:spacing w:after="0" w:line="240" w:lineRule="auto"/>
        <w:jc w:val="center"/>
        <w:rPr>
          <w:rFonts w:ascii="Century Gothic" w:eastAsia="Arial" w:hAnsi="Century Gothic" w:cs="Arial"/>
          <w:b/>
        </w:rPr>
      </w:pPr>
    </w:p>
    <w:p w14:paraId="39ADEFF9" w14:textId="77777777" w:rsidR="00FF70DF" w:rsidRDefault="00FF70DF">
      <w:pPr>
        <w:spacing w:after="0" w:line="240" w:lineRule="auto"/>
        <w:jc w:val="center"/>
        <w:rPr>
          <w:rFonts w:ascii="Century Gothic" w:eastAsia="Arial" w:hAnsi="Century Gothic" w:cs="Arial"/>
          <w:b/>
        </w:rPr>
      </w:pPr>
    </w:p>
    <w:p w14:paraId="5BDAFCFC" w14:textId="77777777" w:rsidR="00CC7DCE" w:rsidRDefault="00CC7DCE">
      <w:pPr>
        <w:spacing w:after="0" w:line="240" w:lineRule="auto"/>
        <w:jc w:val="center"/>
        <w:rPr>
          <w:rFonts w:ascii="Century Gothic" w:eastAsia="Arial" w:hAnsi="Century Gothic" w:cs="Arial"/>
          <w:b/>
        </w:rPr>
      </w:pPr>
    </w:p>
    <w:p w14:paraId="5291410E" w14:textId="77777777" w:rsidR="00CC7DCE" w:rsidRDefault="00CC7DCE">
      <w:pPr>
        <w:spacing w:after="0" w:line="240" w:lineRule="auto"/>
        <w:jc w:val="center"/>
        <w:rPr>
          <w:rFonts w:ascii="Century Gothic" w:eastAsia="Arial" w:hAnsi="Century Gothic" w:cs="Arial"/>
          <w:b/>
        </w:rPr>
      </w:pPr>
    </w:p>
    <w:p w14:paraId="365CD6BD" w14:textId="77777777" w:rsidR="00CC7DCE" w:rsidRDefault="00CC7DCE">
      <w:pPr>
        <w:spacing w:after="0" w:line="240" w:lineRule="auto"/>
        <w:jc w:val="center"/>
        <w:rPr>
          <w:rFonts w:ascii="Century Gothic" w:eastAsia="Arial" w:hAnsi="Century Gothic" w:cs="Arial"/>
          <w:b/>
        </w:rPr>
      </w:pPr>
    </w:p>
    <w:p w14:paraId="76235D54" w14:textId="77777777" w:rsidR="00CC7DCE" w:rsidRDefault="00CC7DCE">
      <w:pPr>
        <w:spacing w:after="0" w:line="240" w:lineRule="auto"/>
        <w:jc w:val="center"/>
        <w:rPr>
          <w:rFonts w:ascii="Century Gothic" w:eastAsia="Arial" w:hAnsi="Century Gothic" w:cs="Arial"/>
          <w:b/>
        </w:rPr>
      </w:pPr>
    </w:p>
    <w:p w14:paraId="7D8A0597" w14:textId="77777777" w:rsidR="00CC7DCE" w:rsidRDefault="00CC7DCE">
      <w:pPr>
        <w:spacing w:after="0" w:line="240" w:lineRule="auto"/>
        <w:jc w:val="center"/>
        <w:rPr>
          <w:rFonts w:ascii="Century Gothic" w:eastAsia="Arial" w:hAnsi="Century Gothic" w:cs="Arial"/>
          <w:b/>
        </w:rPr>
      </w:pPr>
    </w:p>
    <w:p w14:paraId="737C9531" w14:textId="77777777" w:rsidR="00CC7DCE" w:rsidRDefault="00CC7DCE">
      <w:pPr>
        <w:spacing w:after="0" w:line="240" w:lineRule="auto"/>
        <w:jc w:val="center"/>
        <w:rPr>
          <w:rFonts w:ascii="Century Gothic" w:eastAsia="Arial" w:hAnsi="Century Gothic" w:cs="Arial"/>
          <w:b/>
        </w:rPr>
      </w:pPr>
    </w:p>
    <w:p w14:paraId="4450BB5B" w14:textId="77777777" w:rsidR="00CC7DCE" w:rsidRDefault="00CC7DCE">
      <w:pPr>
        <w:spacing w:after="0" w:line="240" w:lineRule="auto"/>
        <w:jc w:val="center"/>
        <w:rPr>
          <w:rFonts w:ascii="Century Gothic" w:eastAsia="Arial" w:hAnsi="Century Gothic" w:cs="Arial"/>
          <w:b/>
        </w:rPr>
      </w:pPr>
    </w:p>
    <w:p w14:paraId="22F05C04" w14:textId="77777777" w:rsidR="00CC7DCE" w:rsidRDefault="00CC7DCE">
      <w:pPr>
        <w:spacing w:after="0" w:line="240" w:lineRule="auto"/>
        <w:jc w:val="center"/>
        <w:rPr>
          <w:rFonts w:ascii="Century Gothic" w:eastAsia="Arial" w:hAnsi="Century Gothic" w:cs="Arial"/>
          <w:b/>
        </w:rPr>
      </w:pPr>
    </w:p>
    <w:p w14:paraId="71611811" w14:textId="77777777" w:rsidR="00CC7DCE" w:rsidRDefault="00CC7DCE">
      <w:pPr>
        <w:spacing w:after="0" w:line="240" w:lineRule="auto"/>
        <w:jc w:val="center"/>
        <w:rPr>
          <w:rFonts w:ascii="Century Gothic" w:eastAsia="Arial" w:hAnsi="Century Gothic" w:cs="Arial"/>
          <w:b/>
        </w:rPr>
      </w:pPr>
    </w:p>
    <w:p w14:paraId="58A5A431" w14:textId="77777777" w:rsidR="00CC7DCE" w:rsidRDefault="00CC7DCE">
      <w:pPr>
        <w:spacing w:after="0" w:line="240" w:lineRule="auto"/>
        <w:jc w:val="center"/>
        <w:rPr>
          <w:rFonts w:ascii="Century Gothic" w:eastAsia="Arial" w:hAnsi="Century Gothic" w:cs="Arial"/>
          <w:b/>
        </w:rPr>
      </w:pPr>
    </w:p>
    <w:p w14:paraId="35696222" w14:textId="77777777" w:rsidR="00CC7DCE" w:rsidRDefault="00CC7DCE">
      <w:pPr>
        <w:spacing w:after="0" w:line="240" w:lineRule="auto"/>
        <w:jc w:val="center"/>
        <w:rPr>
          <w:rFonts w:ascii="Century Gothic" w:eastAsia="Arial" w:hAnsi="Century Gothic" w:cs="Arial"/>
          <w:b/>
        </w:rPr>
      </w:pPr>
    </w:p>
    <w:p w14:paraId="73DF7984" w14:textId="77777777" w:rsidR="00CC7DCE" w:rsidRDefault="00CC7DCE">
      <w:pPr>
        <w:spacing w:after="0" w:line="240" w:lineRule="auto"/>
        <w:jc w:val="center"/>
        <w:rPr>
          <w:rFonts w:ascii="Century Gothic" w:eastAsia="Arial" w:hAnsi="Century Gothic" w:cs="Arial"/>
          <w:b/>
        </w:rPr>
      </w:pPr>
    </w:p>
    <w:p w14:paraId="0F62B148" w14:textId="77777777" w:rsidR="00CC7DCE" w:rsidRDefault="00CC7DCE">
      <w:pPr>
        <w:spacing w:after="0" w:line="240" w:lineRule="auto"/>
        <w:jc w:val="center"/>
        <w:rPr>
          <w:rFonts w:ascii="Century Gothic" w:eastAsia="Arial" w:hAnsi="Century Gothic" w:cs="Arial"/>
          <w:b/>
        </w:rPr>
      </w:pPr>
    </w:p>
    <w:p w14:paraId="70B00BA6" w14:textId="77777777" w:rsidR="00CC7DCE" w:rsidRDefault="00CC7DCE">
      <w:pPr>
        <w:spacing w:after="0" w:line="240" w:lineRule="auto"/>
        <w:jc w:val="center"/>
        <w:rPr>
          <w:rFonts w:ascii="Century Gothic" w:eastAsia="Arial" w:hAnsi="Century Gothic" w:cs="Arial"/>
          <w:b/>
        </w:rPr>
      </w:pPr>
    </w:p>
    <w:p w14:paraId="3C60C815" w14:textId="77777777" w:rsidR="00CC7DCE" w:rsidRDefault="00CC7DCE">
      <w:pPr>
        <w:spacing w:after="0" w:line="240" w:lineRule="auto"/>
        <w:jc w:val="center"/>
        <w:rPr>
          <w:rFonts w:ascii="Century Gothic" w:eastAsia="Arial" w:hAnsi="Century Gothic" w:cs="Arial"/>
          <w:b/>
        </w:rPr>
      </w:pPr>
    </w:p>
    <w:p w14:paraId="63DD9338" w14:textId="77777777" w:rsidR="00CC7DCE" w:rsidRDefault="00CC7DCE">
      <w:pPr>
        <w:spacing w:after="0" w:line="240" w:lineRule="auto"/>
        <w:jc w:val="center"/>
        <w:rPr>
          <w:rFonts w:ascii="Century Gothic" w:eastAsia="Arial" w:hAnsi="Century Gothic" w:cs="Arial"/>
          <w:b/>
        </w:rPr>
      </w:pPr>
    </w:p>
    <w:p w14:paraId="491678DA" w14:textId="77777777" w:rsidR="00CC7DCE" w:rsidRDefault="00CC7DCE">
      <w:pPr>
        <w:spacing w:after="0" w:line="240" w:lineRule="auto"/>
        <w:jc w:val="center"/>
        <w:rPr>
          <w:rFonts w:ascii="Century Gothic" w:eastAsia="Arial" w:hAnsi="Century Gothic" w:cs="Arial"/>
          <w:b/>
        </w:rPr>
      </w:pPr>
    </w:p>
    <w:p w14:paraId="3DDF5073" w14:textId="77777777" w:rsidR="00CC7DCE" w:rsidRDefault="00CC7DCE">
      <w:pPr>
        <w:spacing w:after="0" w:line="240" w:lineRule="auto"/>
        <w:jc w:val="center"/>
        <w:rPr>
          <w:rFonts w:ascii="Century Gothic" w:eastAsia="Arial" w:hAnsi="Century Gothic" w:cs="Arial"/>
          <w:b/>
        </w:rPr>
      </w:pPr>
    </w:p>
    <w:p w14:paraId="0F1A2A20" w14:textId="77777777" w:rsidR="00CC7DCE" w:rsidRDefault="00CC7DCE">
      <w:pPr>
        <w:spacing w:after="0" w:line="240" w:lineRule="auto"/>
        <w:jc w:val="center"/>
        <w:rPr>
          <w:rFonts w:ascii="Century Gothic" w:eastAsia="Arial" w:hAnsi="Century Gothic" w:cs="Arial"/>
          <w:b/>
        </w:rPr>
      </w:pPr>
    </w:p>
    <w:p w14:paraId="0C17D104" w14:textId="77777777" w:rsidR="00CC7DCE" w:rsidRDefault="00CC7DCE">
      <w:pPr>
        <w:spacing w:after="0" w:line="240" w:lineRule="auto"/>
        <w:jc w:val="center"/>
        <w:rPr>
          <w:rFonts w:ascii="Century Gothic" w:eastAsia="Arial" w:hAnsi="Century Gothic" w:cs="Arial"/>
          <w:b/>
        </w:rPr>
      </w:pPr>
    </w:p>
    <w:p w14:paraId="6DAE95B7" w14:textId="77777777" w:rsidR="00CC7DCE" w:rsidRDefault="00CC7DCE">
      <w:pPr>
        <w:spacing w:after="0" w:line="240" w:lineRule="auto"/>
        <w:jc w:val="center"/>
        <w:rPr>
          <w:rFonts w:ascii="Century Gothic" w:eastAsia="Arial" w:hAnsi="Century Gothic" w:cs="Arial"/>
          <w:b/>
        </w:rPr>
      </w:pPr>
    </w:p>
    <w:p w14:paraId="216EB850" w14:textId="77777777" w:rsidR="00CC7DCE" w:rsidRDefault="00CC7DCE">
      <w:pPr>
        <w:spacing w:after="0" w:line="240" w:lineRule="auto"/>
        <w:jc w:val="center"/>
        <w:rPr>
          <w:rFonts w:ascii="Century Gothic" w:eastAsia="Arial" w:hAnsi="Century Gothic" w:cs="Arial"/>
          <w:b/>
        </w:rPr>
      </w:pPr>
    </w:p>
    <w:p w14:paraId="65083065" w14:textId="77777777" w:rsidR="00CC7DCE" w:rsidRDefault="00CC7DCE">
      <w:pPr>
        <w:spacing w:after="0" w:line="240" w:lineRule="auto"/>
        <w:jc w:val="center"/>
        <w:rPr>
          <w:rFonts w:ascii="Century Gothic" w:eastAsia="Arial" w:hAnsi="Century Gothic" w:cs="Arial"/>
          <w:b/>
        </w:rPr>
      </w:pPr>
    </w:p>
    <w:p w14:paraId="4DB36AFF" w14:textId="77777777" w:rsidR="00CC7DCE" w:rsidRDefault="00CC7DCE">
      <w:pPr>
        <w:spacing w:after="0" w:line="240" w:lineRule="auto"/>
        <w:jc w:val="center"/>
        <w:rPr>
          <w:rFonts w:ascii="Century Gothic" w:eastAsia="Arial" w:hAnsi="Century Gothic" w:cs="Arial"/>
          <w:b/>
        </w:rPr>
      </w:pPr>
    </w:p>
    <w:p w14:paraId="1E4602D5" w14:textId="77777777" w:rsidR="00CC7DCE" w:rsidRDefault="00CC7DCE">
      <w:pPr>
        <w:spacing w:after="0" w:line="240" w:lineRule="auto"/>
        <w:jc w:val="center"/>
        <w:rPr>
          <w:rFonts w:ascii="Century Gothic" w:eastAsia="Arial" w:hAnsi="Century Gothic" w:cs="Arial"/>
          <w:b/>
        </w:rPr>
      </w:pPr>
    </w:p>
    <w:p w14:paraId="0C6B19AF" w14:textId="77777777" w:rsidR="00CC7DCE" w:rsidRDefault="00CC7DCE">
      <w:pPr>
        <w:spacing w:after="0" w:line="240" w:lineRule="auto"/>
        <w:jc w:val="center"/>
        <w:rPr>
          <w:rFonts w:ascii="Century Gothic" w:eastAsia="Arial" w:hAnsi="Century Gothic" w:cs="Arial"/>
          <w:b/>
        </w:rPr>
      </w:pPr>
    </w:p>
    <w:p w14:paraId="3637920E" w14:textId="77777777" w:rsidR="00CC7DCE" w:rsidRDefault="00CC7DCE">
      <w:pPr>
        <w:spacing w:after="0" w:line="240" w:lineRule="auto"/>
        <w:jc w:val="center"/>
        <w:rPr>
          <w:rFonts w:ascii="Century Gothic" w:eastAsia="Arial" w:hAnsi="Century Gothic" w:cs="Arial"/>
          <w:b/>
        </w:rPr>
      </w:pPr>
    </w:p>
    <w:p w14:paraId="2A07CF09" w14:textId="77777777" w:rsidR="00CC7DCE" w:rsidRDefault="00CC7DCE">
      <w:pPr>
        <w:spacing w:after="0" w:line="240" w:lineRule="auto"/>
        <w:jc w:val="center"/>
        <w:rPr>
          <w:rFonts w:ascii="Century Gothic" w:eastAsia="Arial" w:hAnsi="Century Gothic" w:cs="Arial"/>
          <w:b/>
        </w:rPr>
      </w:pPr>
    </w:p>
    <w:p w14:paraId="3D5EAD43" w14:textId="77777777" w:rsidR="00CC7DCE" w:rsidRDefault="00CC7DCE">
      <w:pPr>
        <w:spacing w:after="0" w:line="240" w:lineRule="auto"/>
        <w:jc w:val="center"/>
        <w:rPr>
          <w:rFonts w:ascii="Century Gothic" w:eastAsia="Arial" w:hAnsi="Century Gothic" w:cs="Arial"/>
          <w:b/>
        </w:rPr>
      </w:pPr>
    </w:p>
    <w:p w14:paraId="7EECAF28" w14:textId="77777777" w:rsidR="00CC7DCE" w:rsidRDefault="00CC7DCE">
      <w:pPr>
        <w:spacing w:after="0" w:line="240" w:lineRule="auto"/>
        <w:jc w:val="center"/>
        <w:rPr>
          <w:rFonts w:ascii="Century Gothic" w:eastAsia="Arial" w:hAnsi="Century Gothic" w:cs="Arial"/>
          <w:b/>
        </w:rPr>
      </w:pPr>
    </w:p>
    <w:p w14:paraId="3955A4D6" w14:textId="77777777" w:rsidR="00CC7DCE" w:rsidRDefault="00CC7DCE">
      <w:pPr>
        <w:spacing w:after="0" w:line="240" w:lineRule="auto"/>
        <w:jc w:val="center"/>
        <w:rPr>
          <w:rFonts w:ascii="Century Gothic" w:eastAsia="Arial" w:hAnsi="Century Gothic" w:cs="Arial"/>
          <w:b/>
        </w:rPr>
      </w:pPr>
    </w:p>
    <w:p w14:paraId="706955D5" w14:textId="59089554"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34FB6E41"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38CB8F67" w14:textId="77777777" w:rsidR="00A17240" w:rsidRDefault="00A17240" w:rsidP="00A17240">
      <w:pPr>
        <w:spacing w:after="0" w:line="276" w:lineRule="auto"/>
        <w:ind w:left="426"/>
        <w:jc w:val="both"/>
        <w:rPr>
          <w:rFonts w:ascii="Century Gothic" w:eastAsia="Arial" w:hAnsi="Century Gothic" w:cs="Arial"/>
        </w:rPr>
      </w:pPr>
    </w:p>
    <w:tbl>
      <w:tblPr>
        <w:tblpPr w:leftFromText="180" w:rightFromText="180" w:topFromText="180" w:bottomFromText="180" w:vertAnchor="text" w:horzAnchor="margin" w:tblpY="117"/>
        <w:tblW w:w="9007" w:type="dxa"/>
        <w:tblLayout w:type="fixed"/>
        <w:tblLook w:val="0400" w:firstRow="0" w:lastRow="0" w:firstColumn="0" w:lastColumn="0" w:noHBand="0" w:noVBand="1"/>
      </w:tblPr>
      <w:tblGrid>
        <w:gridCol w:w="815"/>
        <w:gridCol w:w="6157"/>
        <w:gridCol w:w="1308"/>
        <w:gridCol w:w="727"/>
      </w:tblGrid>
      <w:tr w:rsidR="00A17240" w:rsidRPr="00A17240" w14:paraId="54241DE1" w14:textId="77777777" w:rsidTr="00A17240">
        <w:trPr>
          <w:trHeight w:val="245"/>
        </w:trPr>
        <w:tc>
          <w:tcPr>
            <w:tcW w:w="815" w:type="dxa"/>
            <w:vMerge w:val="restart"/>
            <w:tcBorders>
              <w:top w:val="single" w:sz="4" w:space="0" w:color="000000"/>
              <w:left w:val="single" w:sz="4" w:space="0" w:color="000000"/>
              <w:bottom w:val="single" w:sz="4" w:space="0" w:color="000000"/>
              <w:right w:val="single" w:sz="4" w:space="0" w:color="000000"/>
            </w:tcBorders>
            <w:vAlign w:val="center"/>
          </w:tcPr>
          <w:p w14:paraId="7FF236A5" w14:textId="77777777" w:rsidR="00A17240" w:rsidRPr="00A17240" w:rsidRDefault="00A17240" w:rsidP="00A17240">
            <w:pPr>
              <w:spacing w:after="0" w:line="240" w:lineRule="auto"/>
              <w:jc w:val="center"/>
              <w:rPr>
                <w:rFonts w:ascii="Century Gothic" w:eastAsia="Century Gothic" w:hAnsi="Century Gothic" w:cs="Century Gothic"/>
                <w:sz w:val="20"/>
                <w:szCs w:val="20"/>
              </w:rPr>
            </w:pPr>
            <w:r w:rsidRPr="00A17240">
              <w:rPr>
                <w:rFonts w:ascii="Century Gothic" w:eastAsia="Century Gothic" w:hAnsi="Century Gothic" w:cs="Century Gothic"/>
                <w:sz w:val="20"/>
                <w:szCs w:val="20"/>
              </w:rPr>
              <w:t>Ren-</w:t>
            </w:r>
          </w:p>
          <w:p w14:paraId="0A274843" w14:textId="77777777" w:rsidR="00A17240" w:rsidRPr="00A17240" w:rsidRDefault="00A17240" w:rsidP="00A17240">
            <w:pPr>
              <w:spacing w:after="0" w:line="240" w:lineRule="auto"/>
              <w:jc w:val="center"/>
              <w:rPr>
                <w:rFonts w:ascii="Century Gothic" w:eastAsia="Century Gothic" w:hAnsi="Century Gothic" w:cs="Century Gothic"/>
                <w:sz w:val="20"/>
                <w:szCs w:val="20"/>
              </w:rPr>
            </w:pPr>
            <w:proofErr w:type="spellStart"/>
            <w:r w:rsidRPr="00A17240">
              <w:rPr>
                <w:rFonts w:ascii="Century Gothic" w:eastAsia="Century Gothic" w:hAnsi="Century Gothic" w:cs="Century Gothic"/>
                <w:sz w:val="20"/>
                <w:szCs w:val="20"/>
              </w:rPr>
              <w:t>glón</w:t>
            </w:r>
            <w:proofErr w:type="spellEnd"/>
          </w:p>
        </w:tc>
        <w:tc>
          <w:tcPr>
            <w:tcW w:w="6157" w:type="dxa"/>
            <w:vMerge w:val="restart"/>
            <w:tcBorders>
              <w:top w:val="single" w:sz="4" w:space="0" w:color="000000"/>
              <w:left w:val="single" w:sz="4" w:space="0" w:color="000000"/>
              <w:bottom w:val="single" w:sz="4" w:space="0" w:color="000000"/>
              <w:right w:val="single" w:sz="4" w:space="0" w:color="000000"/>
            </w:tcBorders>
            <w:vAlign w:val="center"/>
          </w:tcPr>
          <w:p w14:paraId="200BF09C" w14:textId="77777777" w:rsidR="00A17240" w:rsidRPr="00A17240" w:rsidRDefault="00A17240" w:rsidP="00A17240">
            <w:pPr>
              <w:spacing w:line="240" w:lineRule="auto"/>
              <w:jc w:val="center"/>
              <w:rPr>
                <w:rFonts w:ascii="Century Gothic" w:eastAsia="Century Gothic" w:hAnsi="Century Gothic" w:cs="Century Gothic"/>
                <w:sz w:val="20"/>
                <w:szCs w:val="20"/>
              </w:rPr>
            </w:pPr>
            <w:r w:rsidRPr="00A17240">
              <w:rPr>
                <w:rFonts w:ascii="Century Gothic" w:eastAsia="Century Gothic" w:hAnsi="Century Gothic" w:cs="Century Gothic"/>
                <w:sz w:val="20"/>
                <w:szCs w:val="20"/>
              </w:rPr>
              <w:t>Descripción del Bien</w:t>
            </w:r>
          </w:p>
        </w:tc>
        <w:tc>
          <w:tcPr>
            <w:tcW w:w="1308" w:type="dxa"/>
            <w:vMerge w:val="restart"/>
            <w:tcBorders>
              <w:top w:val="single" w:sz="4" w:space="0" w:color="000000"/>
              <w:left w:val="single" w:sz="4" w:space="0" w:color="000000"/>
              <w:bottom w:val="single" w:sz="4" w:space="0" w:color="000000"/>
              <w:right w:val="single" w:sz="4" w:space="0" w:color="000000"/>
            </w:tcBorders>
            <w:vAlign w:val="center"/>
          </w:tcPr>
          <w:p w14:paraId="051A41FB" w14:textId="77777777" w:rsidR="00A17240" w:rsidRPr="00A17240" w:rsidRDefault="00A17240" w:rsidP="00A17240">
            <w:pPr>
              <w:spacing w:after="0" w:line="240" w:lineRule="auto"/>
              <w:ind w:left="32"/>
              <w:jc w:val="center"/>
              <w:rPr>
                <w:rFonts w:ascii="Century Gothic" w:eastAsia="Century Gothic" w:hAnsi="Century Gothic" w:cs="Century Gothic"/>
                <w:sz w:val="20"/>
                <w:szCs w:val="20"/>
              </w:rPr>
            </w:pPr>
            <w:r w:rsidRPr="00A17240">
              <w:rPr>
                <w:rFonts w:ascii="Century Gothic" w:eastAsia="Century Gothic" w:hAnsi="Century Gothic" w:cs="Century Gothic"/>
                <w:sz w:val="20"/>
                <w:szCs w:val="20"/>
              </w:rPr>
              <w:t>Unidad de medida</w:t>
            </w:r>
          </w:p>
        </w:tc>
        <w:tc>
          <w:tcPr>
            <w:tcW w:w="727" w:type="dxa"/>
            <w:vMerge w:val="restart"/>
            <w:tcBorders>
              <w:top w:val="single" w:sz="4" w:space="0" w:color="000000"/>
              <w:left w:val="single" w:sz="4" w:space="0" w:color="000000"/>
              <w:bottom w:val="single" w:sz="4" w:space="0" w:color="000000"/>
              <w:right w:val="single" w:sz="4" w:space="0" w:color="000000"/>
            </w:tcBorders>
            <w:vAlign w:val="center"/>
          </w:tcPr>
          <w:p w14:paraId="5B61DB3A" w14:textId="77777777" w:rsidR="00A17240" w:rsidRPr="00A17240" w:rsidRDefault="00A17240" w:rsidP="00A17240">
            <w:pPr>
              <w:spacing w:after="0" w:line="240" w:lineRule="auto"/>
              <w:ind w:hanging="104"/>
              <w:jc w:val="center"/>
              <w:rPr>
                <w:rFonts w:ascii="Century Gothic" w:eastAsia="Century Gothic" w:hAnsi="Century Gothic" w:cs="Century Gothic"/>
                <w:sz w:val="20"/>
                <w:szCs w:val="20"/>
              </w:rPr>
            </w:pPr>
            <w:proofErr w:type="spellStart"/>
            <w:r w:rsidRPr="00A17240">
              <w:rPr>
                <w:rFonts w:ascii="Century Gothic" w:eastAsia="Century Gothic" w:hAnsi="Century Gothic" w:cs="Century Gothic"/>
                <w:sz w:val="20"/>
                <w:szCs w:val="20"/>
              </w:rPr>
              <w:t>Cant</w:t>
            </w:r>
            <w:proofErr w:type="spellEnd"/>
          </w:p>
        </w:tc>
      </w:tr>
      <w:tr w:rsidR="00A17240" w:rsidRPr="00A17240" w14:paraId="0858E7C2" w14:textId="77777777" w:rsidTr="00A17240">
        <w:trPr>
          <w:trHeight w:val="282"/>
        </w:trPr>
        <w:tc>
          <w:tcPr>
            <w:tcW w:w="815" w:type="dxa"/>
            <w:vMerge/>
            <w:tcBorders>
              <w:top w:val="single" w:sz="4" w:space="0" w:color="000000"/>
              <w:left w:val="single" w:sz="4" w:space="0" w:color="000000"/>
              <w:bottom w:val="single" w:sz="5" w:space="0" w:color="000000"/>
              <w:right w:val="single" w:sz="4" w:space="0" w:color="000000"/>
            </w:tcBorders>
            <w:vAlign w:val="center"/>
          </w:tcPr>
          <w:p w14:paraId="089B2A77" w14:textId="77777777" w:rsidR="00A17240" w:rsidRPr="00A17240" w:rsidRDefault="00A17240" w:rsidP="00A17240">
            <w:pPr>
              <w:widowControl w:val="0"/>
              <w:spacing w:after="0" w:line="276" w:lineRule="auto"/>
              <w:rPr>
                <w:rFonts w:ascii="Century Gothic" w:eastAsia="Century Gothic" w:hAnsi="Century Gothic" w:cs="Century Gothic"/>
                <w:sz w:val="20"/>
                <w:szCs w:val="20"/>
              </w:rPr>
            </w:pPr>
          </w:p>
        </w:tc>
        <w:tc>
          <w:tcPr>
            <w:tcW w:w="6157" w:type="dxa"/>
            <w:vMerge/>
            <w:tcBorders>
              <w:top w:val="single" w:sz="4" w:space="0" w:color="000000"/>
              <w:left w:val="single" w:sz="4" w:space="0" w:color="000000"/>
              <w:bottom w:val="single" w:sz="5" w:space="0" w:color="000000"/>
              <w:right w:val="single" w:sz="4" w:space="0" w:color="000000"/>
            </w:tcBorders>
            <w:vAlign w:val="center"/>
          </w:tcPr>
          <w:p w14:paraId="43B8D605" w14:textId="77777777" w:rsidR="00A17240" w:rsidRPr="00A17240" w:rsidRDefault="00A17240" w:rsidP="00A17240">
            <w:pPr>
              <w:widowControl w:val="0"/>
              <w:spacing w:after="0" w:line="276" w:lineRule="auto"/>
              <w:rPr>
                <w:rFonts w:ascii="Century Gothic" w:eastAsia="Century Gothic" w:hAnsi="Century Gothic" w:cs="Century Gothic"/>
                <w:sz w:val="20"/>
                <w:szCs w:val="20"/>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14:paraId="24F75FE6" w14:textId="77777777" w:rsidR="00A17240" w:rsidRPr="00A17240" w:rsidRDefault="00A17240" w:rsidP="00A17240">
            <w:pPr>
              <w:widowControl w:val="0"/>
              <w:spacing w:after="0" w:line="276" w:lineRule="auto"/>
              <w:rPr>
                <w:rFonts w:ascii="Century Gothic" w:eastAsia="Century Gothic" w:hAnsi="Century Gothic" w:cs="Century Gothic"/>
                <w:sz w:val="20"/>
                <w:szCs w:val="20"/>
              </w:rPr>
            </w:pPr>
          </w:p>
        </w:tc>
        <w:tc>
          <w:tcPr>
            <w:tcW w:w="727" w:type="dxa"/>
            <w:vMerge/>
            <w:tcBorders>
              <w:top w:val="single" w:sz="4" w:space="0" w:color="000000"/>
              <w:left w:val="single" w:sz="4" w:space="0" w:color="000000"/>
              <w:bottom w:val="single" w:sz="4" w:space="0" w:color="000000"/>
              <w:right w:val="single" w:sz="4" w:space="0" w:color="000000"/>
            </w:tcBorders>
            <w:vAlign w:val="center"/>
          </w:tcPr>
          <w:p w14:paraId="4126CB7A" w14:textId="77777777" w:rsidR="00A17240" w:rsidRPr="00A17240" w:rsidRDefault="00A17240" w:rsidP="00A17240">
            <w:pPr>
              <w:widowControl w:val="0"/>
              <w:spacing w:after="0" w:line="276" w:lineRule="auto"/>
              <w:rPr>
                <w:rFonts w:ascii="Century Gothic" w:eastAsia="Century Gothic" w:hAnsi="Century Gothic" w:cs="Century Gothic"/>
                <w:sz w:val="20"/>
                <w:szCs w:val="20"/>
              </w:rPr>
            </w:pPr>
          </w:p>
        </w:tc>
      </w:tr>
      <w:tr w:rsidR="00A17240" w:rsidRPr="00A17240" w14:paraId="330383BB" w14:textId="77777777" w:rsidTr="00A17240">
        <w:trPr>
          <w:trHeight w:val="816"/>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55BFA82F" w14:textId="77777777" w:rsidR="00A17240" w:rsidRPr="00A17240" w:rsidRDefault="00A17240" w:rsidP="00A17240">
            <w:pPr>
              <w:widowControl w:val="0"/>
              <w:spacing w:after="0" w:line="276" w:lineRule="auto"/>
              <w:jc w:val="center"/>
              <w:rPr>
                <w:rFonts w:ascii="Century Gothic" w:hAnsi="Century Gothic"/>
                <w:sz w:val="20"/>
                <w:szCs w:val="20"/>
              </w:rPr>
            </w:pPr>
            <w:r w:rsidRPr="00A17240">
              <w:rPr>
                <w:rFonts w:ascii="Century Gothic" w:hAnsi="Century Gothic"/>
                <w:sz w:val="20"/>
                <w:szCs w:val="20"/>
              </w:rPr>
              <w:t>1</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4A40172" w14:textId="77777777" w:rsidR="00A17240" w:rsidRPr="00A17240" w:rsidRDefault="00A17240" w:rsidP="00A17240">
            <w:pPr>
              <w:spacing w:after="0" w:line="240" w:lineRule="auto"/>
              <w:jc w:val="both"/>
              <w:rPr>
                <w:rFonts w:ascii="Century Gothic" w:hAnsi="Century Gothic"/>
                <w:sz w:val="20"/>
                <w:szCs w:val="20"/>
              </w:rPr>
            </w:pPr>
            <w:r w:rsidRPr="00A17240">
              <w:rPr>
                <w:rFonts w:ascii="Century Gothic" w:hAnsi="Century Gothic"/>
                <w:sz w:val="20"/>
                <w:szCs w:val="20"/>
              </w:rPr>
              <w:t xml:space="preserve">Firewall Alámbrico, </w:t>
            </w:r>
            <w:r w:rsidRPr="00A17240">
              <w:rPr>
                <w:rFonts w:ascii="Century Gothic" w:hAnsi="Century Gothic"/>
                <w:sz w:val="20"/>
                <w:szCs w:val="20"/>
                <w:highlight w:val="white"/>
              </w:rPr>
              <w:t xml:space="preserve">22 puertos GE RJ45 (incluyendo 2 puertos WAN, 1 puerto DMZ, 1 puerto </w:t>
            </w:r>
            <w:proofErr w:type="spellStart"/>
            <w:r w:rsidRPr="00A17240">
              <w:rPr>
                <w:rFonts w:ascii="Century Gothic" w:hAnsi="Century Gothic"/>
                <w:sz w:val="20"/>
                <w:szCs w:val="20"/>
                <w:highlight w:val="white"/>
              </w:rPr>
              <w:t>Mgmt</w:t>
            </w:r>
            <w:proofErr w:type="spellEnd"/>
            <w:r w:rsidRPr="00A17240">
              <w:rPr>
                <w:rFonts w:ascii="Century Gothic" w:hAnsi="Century Gothic"/>
                <w:sz w:val="20"/>
                <w:szCs w:val="20"/>
                <w:highlight w:val="white"/>
              </w:rPr>
              <w:t xml:space="preserve">, 2 puertos HA, 16 puertos de switch con 4 puertos SFP de medios compartidos), 4 puertos SFP, 2 puertos 10G SFP+ </w:t>
            </w:r>
            <w:proofErr w:type="spellStart"/>
            <w:r w:rsidRPr="00A17240">
              <w:rPr>
                <w:rFonts w:ascii="Century Gothic" w:hAnsi="Century Gothic"/>
                <w:sz w:val="20"/>
                <w:szCs w:val="20"/>
                <w:highlight w:val="white"/>
              </w:rPr>
              <w:t>FortiLinks</w:t>
            </w:r>
            <w:proofErr w:type="spellEnd"/>
            <w:r w:rsidRPr="00A17240">
              <w:rPr>
                <w:rFonts w:ascii="Century Gothic" w:hAnsi="Century Gothic"/>
                <w:sz w:val="20"/>
                <w:szCs w:val="20"/>
                <w:highlight w:val="white"/>
              </w:rPr>
              <w:t xml:space="preserve">, redundancia de fuentes de alimentación duales. Incluye: Protección Unificada contra Amenazas (UTP) (IPS, Protección Avanzada contra Malware, Control de Aplicaciones, Filtrado de URL, DNS y Video, Servicio Antispam, y </w:t>
            </w:r>
            <w:proofErr w:type="spellStart"/>
            <w:r w:rsidRPr="00A17240">
              <w:rPr>
                <w:rFonts w:ascii="Century Gothic" w:hAnsi="Century Gothic"/>
                <w:sz w:val="20"/>
                <w:szCs w:val="20"/>
                <w:highlight w:val="white"/>
              </w:rPr>
              <w:t>FortiCare</w:t>
            </w:r>
            <w:proofErr w:type="spellEnd"/>
            <w:r w:rsidRPr="00A17240">
              <w:rPr>
                <w:rFonts w:ascii="Century Gothic" w:hAnsi="Century Gothic"/>
                <w:sz w:val="20"/>
                <w:szCs w:val="20"/>
                <w:highlight w:val="white"/>
              </w:rPr>
              <w:t xml:space="preserve"> Premium). Incluye Instalación y Configuración.</w:t>
            </w:r>
          </w:p>
        </w:tc>
        <w:tc>
          <w:tcPr>
            <w:tcW w:w="1308" w:type="dxa"/>
            <w:tcBorders>
              <w:top w:val="single" w:sz="4" w:space="0" w:color="000000"/>
              <w:left w:val="single" w:sz="5" w:space="0" w:color="000000"/>
              <w:bottom w:val="single" w:sz="4" w:space="0" w:color="000000"/>
              <w:right w:val="single" w:sz="4" w:space="0" w:color="000000"/>
            </w:tcBorders>
            <w:vAlign w:val="center"/>
          </w:tcPr>
          <w:p w14:paraId="12D83B3F" w14:textId="77777777" w:rsidR="00A17240" w:rsidRPr="00A17240" w:rsidRDefault="00A17240" w:rsidP="00A17240">
            <w:pPr>
              <w:spacing w:after="0" w:line="240" w:lineRule="auto"/>
              <w:ind w:left="174"/>
              <w:jc w:val="center"/>
              <w:rPr>
                <w:rFonts w:ascii="Century Gothic" w:hAnsi="Century Gothic"/>
                <w:sz w:val="20"/>
                <w:szCs w:val="20"/>
              </w:rPr>
            </w:pPr>
            <w:r w:rsidRPr="00A17240">
              <w:rPr>
                <w:rFonts w:ascii="Century Gothic" w:hAnsi="Century Gothic"/>
                <w:sz w:val="20"/>
                <w:szCs w:val="20"/>
              </w:rPr>
              <w:t>PIEZA</w:t>
            </w:r>
          </w:p>
        </w:tc>
        <w:tc>
          <w:tcPr>
            <w:tcW w:w="727" w:type="dxa"/>
            <w:tcBorders>
              <w:top w:val="single" w:sz="4" w:space="0" w:color="000000"/>
              <w:left w:val="single" w:sz="4" w:space="0" w:color="000000"/>
              <w:bottom w:val="single" w:sz="4" w:space="0" w:color="000000"/>
              <w:right w:val="single" w:sz="4" w:space="0" w:color="000000"/>
            </w:tcBorders>
            <w:vAlign w:val="center"/>
          </w:tcPr>
          <w:p w14:paraId="0C65A8A5" w14:textId="77777777" w:rsidR="00A17240" w:rsidRPr="00A17240" w:rsidRDefault="00A17240" w:rsidP="00A17240">
            <w:pPr>
              <w:spacing w:after="0" w:line="240" w:lineRule="auto"/>
              <w:jc w:val="center"/>
              <w:rPr>
                <w:rFonts w:ascii="Century Gothic" w:hAnsi="Century Gothic"/>
                <w:sz w:val="20"/>
                <w:szCs w:val="20"/>
              </w:rPr>
            </w:pPr>
            <w:r w:rsidRPr="00A17240">
              <w:rPr>
                <w:rFonts w:ascii="Century Gothic" w:hAnsi="Century Gothic"/>
                <w:sz w:val="20"/>
                <w:szCs w:val="20"/>
              </w:rPr>
              <w:t>1</w:t>
            </w:r>
          </w:p>
        </w:tc>
      </w:tr>
      <w:tr w:rsidR="00A17240" w:rsidRPr="00A17240" w14:paraId="1FD02832" w14:textId="77777777" w:rsidTr="00A17240">
        <w:trPr>
          <w:trHeight w:val="816"/>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28E162D8" w14:textId="77777777" w:rsidR="00A17240" w:rsidRPr="00A17240" w:rsidRDefault="00A17240" w:rsidP="00A17240">
            <w:pPr>
              <w:widowControl w:val="0"/>
              <w:spacing w:line="276" w:lineRule="auto"/>
              <w:jc w:val="center"/>
              <w:rPr>
                <w:rFonts w:ascii="Century Gothic" w:hAnsi="Century Gothic"/>
                <w:sz w:val="20"/>
                <w:szCs w:val="20"/>
              </w:rPr>
            </w:pPr>
            <w:r w:rsidRPr="00A17240">
              <w:rPr>
                <w:rFonts w:ascii="Century Gothic" w:hAnsi="Century Gothic"/>
                <w:sz w:val="20"/>
                <w:szCs w:val="20"/>
              </w:rPr>
              <w:t>2</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6999BE00" w14:textId="77777777" w:rsidR="00A17240" w:rsidRPr="00A17240" w:rsidRDefault="00A17240" w:rsidP="00A17240">
            <w:pPr>
              <w:spacing w:after="0" w:line="240" w:lineRule="auto"/>
              <w:jc w:val="both"/>
              <w:rPr>
                <w:rFonts w:ascii="Century Gothic" w:hAnsi="Century Gothic"/>
                <w:sz w:val="20"/>
                <w:szCs w:val="20"/>
              </w:rPr>
            </w:pPr>
            <w:r w:rsidRPr="00A17240">
              <w:rPr>
                <w:rFonts w:ascii="Century Gothic" w:hAnsi="Century Gothic"/>
                <w:sz w:val="20"/>
                <w:szCs w:val="20"/>
              </w:rPr>
              <w:t xml:space="preserve">Firewall Alámbrico, </w:t>
            </w:r>
            <w:r w:rsidRPr="00A17240">
              <w:rPr>
                <w:rFonts w:ascii="Century Gothic" w:hAnsi="Century Gothic"/>
                <w:sz w:val="20"/>
                <w:szCs w:val="20"/>
                <w:highlight w:val="white"/>
              </w:rPr>
              <w:t xml:space="preserve">10 puertos GE RJ45 (incluyendo 7 puertos internos, 2 puertos WAN, 1 puerto DMZ). Incluye Soporte Premium </w:t>
            </w:r>
            <w:proofErr w:type="spellStart"/>
            <w:r w:rsidRPr="00A17240">
              <w:rPr>
                <w:rFonts w:ascii="Century Gothic" w:hAnsi="Century Gothic"/>
                <w:sz w:val="20"/>
                <w:szCs w:val="20"/>
                <w:highlight w:val="white"/>
              </w:rPr>
              <w:t>FortiCare</w:t>
            </w:r>
            <w:proofErr w:type="spellEnd"/>
            <w:r w:rsidRPr="00A17240">
              <w:rPr>
                <w:rFonts w:ascii="Century Gothic" w:hAnsi="Century Gothic"/>
                <w:sz w:val="20"/>
                <w:szCs w:val="20"/>
                <w:highlight w:val="white"/>
              </w:rPr>
              <w:t>, Incluye Instalación y Configuración.</w:t>
            </w:r>
          </w:p>
        </w:tc>
        <w:tc>
          <w:tcPr>
            <w:tcW w:w="1308" w:type="dxa"/>
            <w:tcBorders>
              <w:top w:val="single" w:sz="4" w:space="0" w:color="000000"/>
              <w:left w:val="single" w:sz="5" w:space="0" w:color="000000"/>
              <w:bottom w:val="single" w:sz="4" w:space="0" w:color="000000"/>
              <w:right w:val="single" w:sz="4" w:space="0" w:color="000000"/>
            </w:tcBorders>
            <w:vAlign w:val="center"/>
          </w:tcPr>
          <w:p w14:paraId="4A1AF56B" w14:textId="77777777" w:rsidR="00A17240" w:rsidRPr="00A17240" w:rsidRDefault="00A17240" w:rsidP="00A17240">
            <w:pPr>
              <w:spacing w:line="240" w:lineRule="auto"/>
              <w:jc w:val="center"/>
              <w:rPr>
                <w:rFonts w:ascii="Century Gothic" w:hAnsi="Century Gothic"/>
                <w:sz w:val="20"/>
                <w:szCs w:val="20"/>
              </w:rPr>
            </w:pPr>
            <w:r w:rsidRPr="00A17240">
              <w:rPr>
                <w:rFonts w:ascii="Century Gothic" w:hAnsi="Century Gothic"/>
                <w:sz w:val="20"/>
                <w:szCs w:val="20"/>
              </w:rPr>
              <w:t>PIEZA</w:t>
            </w:r>
          </w:p>
        </w:tc>
        <w:tc>
          <w:tcPr>
            <w:tcW w:w="727" w:type="dxa"/>
            <w:tcBorders>
              <w:top w:val="single" w:sz="4" w:space="0" w:color="000000"/>
              <w:left w:val="single" w:sz="4" w:space="0" w:color="000000"/>
              <w:bottom w:val="single" w:sz="4" w:space="0" w:color="000000"/>
              <w:right w:val="single" w:sz="4" w:space="0" w:color="000000"/>
            </w:tcBorders>
            <w:vAlign w:val="center"/>
          </w:tcPr>
          <w:p w14:paraId="0745E789" w14:textId="77777777" w:rsidR="00A17240" w:rsidRPr="00A17240" w:rsidRDefault="00A17240" w:rsidP="00A17240">
            <w:pPr>
              <w:spacing w:line="240" w:lineRule="auto"/>
              <w:jc w:val="center"/>
              <w:rPr>
                <w:rFonts w:ascii="Century Gothic" w:hAnsi="Century Gothic"/>
                <w:sz w:val="20"/>
                <w:szCs w:val="20"/>
              </w:rPr>
            </w:pPr>
            <w:r w:rsidRPr="00A17240">
              <w:rPr>
                <w:rFonts w:ascii="Century Gothic" w:hAnsi="Century Gothic"/>
                <w:sz w:val="20"/>
                <w:szCs w:val="20"/>
              </w:rPr>
              <w:t>4</w:t>
            </w:r>
          </w:p>
        </w:tc>
      </w:tr>
      <w:tr w:rsidR="00A17240" w:rsidRPr="00A17240" w14:paraId="05602CA4" w14:textId="77777777" w:rsidTr="00A17240">
        <w:trPr>
          <w:trHeight w:val="820"/>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0FA2CD33" w14:textId="77777777" w:rsidR="00A17240" w:rsidRPr="00A17240" w:rsidRDefault="00A17240" w:rsidP="00A17240">
            <w:pPr>
              <w:widowControl w:val="0"/>
              <w:spacing w:line="276" w:lineRule="auto"/>
              <w:jc w:val="center"/>
              <w:rPr>
                <w:rFonts w:ascii="Century Gothic" w:hAnsi="Century Gothic"/>
                <w:sz w:val="20"/>
                <w:szCs w:val="20"/>
              </w:rPr>
            </w:pPr>
            <w:r w:rsidRPr="00A17240">
              <w:rPr>
                <w:rFonts w:ascii="Century Gothic" w:hAnsi="Century Gothic"/>
                <w:sz w:val="20"/>
                <w:szCs w:val="20"/>
              </w:rPr>
              <w:t>3</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3A6D87E" w14:textId="77777777" w:rsidR="00A17240" w:rsidRPr="00A17240" w:rsidRDefault="00A17240" w:rsidP="00A17240">
            <w:pPr>
              <w:spacing w:line="240" w:lineRule="auto"/>
              <w:jc w:val="both"/>
              <w:rPr>
                <w:rFonts w:ascii="Century Gothic" w:hAnsi="Century Gothic"/>
                <w:sz w:val="20"/>
                <w:szCs w:val="20"/>
              </w:rPr>
            </w:pPr>
            <w:r w:rsidRPr="00A17240">
              <w:rPr>
                <w:rFonts w:ascii="Century Gothic" w:hAnsi="Century Gothic"/>
                <w:sz w:val="20"/>
                <w:szCs w:val="20"/>
              </w:rPr>
              <w:t xml:space="preserve">Punto de Acceso Inalámbrico para Interior - Doble radio (802.11 b/g/n y 802.11 a/n/ac Wave 2, 2x2 MU-MIMO), antenas externas incluidas, 1 puerto RJ45 10/100/1000, BT / BLE. Incluye kit de montaje para techo/pared. Para alimentación eléctrica, ordenar: inyector </w:t>
            </w:r>
            <w:proofErr w:type="spellStart"/>
            <w:r w:rsidRPr="00A17240">
              <w:rPr>
                <w:rFonts w:ascii="Century Gothic" w:hAnsi="Century Gothic"/>
                <w:sz w:val="20"/>
                <w:szCs w:val="20"/>
              </w:rPr>
              <w:t>PoE</w:t>
            </w:r>
            <w:proofErr w:type="spellEnd"/>
            <w:r w:rsidRPr="00A17240">
              <w:rPr>
                <w:rFonts w:ascii="Century Gothic" w:hAnsi="Century Gothic"/>
                <w:sz w:val="20"/>
                <w:szCs w:val="20"/>
              </w:rPr>
              <w:t xml:space="preserve"> 802.3af GPI-115 o adaptador AC SP-FAP200-PA. Código de Región N. Incluye: Soporte Premium </w:t>
            </w:r>
            <w:proofErr w:type="spellStart"/>
            <w:r w:rsidRPr="00A17240">
              <w:rPr>
                <w:rFonts w:ascii="Century Gothic" w:hAnsi="Century Gothic"/>
                <w:sz w:val="20"/>
                <w:szCs w:val="20"/>
              </w:rPr>
              <w:t>FortiCare</w:t>
            </w:r>
            <w:proofErr w:type="spellEnd"/>
            <w:r w:rsidRPr="00A17240">
              <w:rPr>
                <w:rFonts w:ascii="Century Gothic" w:hAnsi="Century Gothic"/>
                <w:sz w:val="20"/>
                <w:szCs w:val="20"/>
              </w:rPr>
              <w:t>, Incluye Instalación, Montaje y Configuración.</w:t>
            </w:r>
          </w:p>
        </w:tc>
        <w:tc>
          <w:tcPr>
            <w:tcW w:w="1308" w:type="dxa"/>
            <w:tcBorders>
              <w:top w:val="single" w:sz="4" w:space="0" w:color="000000"/>
              <w:left w:val="single" w:sz="5" w:space="0" w:color="000000"/>
              <w:bottom w:val="single" w:sz="4" w:space="0" w:color="000000"/>
              <w:right w:val="single" w:sz="4" w:space="0" w:color="000000"/>
            </w:tcBorders>
            <w:vAlign w:val="center"/>
          </w:tcPr>
          <w:p w14:paraId="62CC581A" w14:textId="77777777" w:rsidR="00A17240" w:rsidRPr="00A17240" w:rsidRDefault="00A17240" w:rsidP="00A17240">
            <w:pPr>
              <w:spacing w:line="240" w:lineRule="auto"/>
              <w:jc w:val="center"/>
              <w:rPr>
                <w:rFonts w:ascii="Century Gothic" w:hAnsi="Century Gothic"/>
                <w:sz w:val="20"/>
                <w:szCs w:val="20"/>
              </w:rPr>
            </w:pPr>
            <w:r w:rsidRPr="00A17240">
              <w:rPr>
                <w:rFonts w:ascii="Century Gothic" w:hAnsi="Century Gothic"/>
                <w:sz w:val="20"/>
                <w:szCs w:val="20"/>
              </w:rPr>
              <w:t>PIEZA</w:t>
            </w:r>
          </w:p>
        </w:tc>
        <w:tc>
          <w:tcPr>
            <w:tcW w:w="727" w:type="dxa"/>
            <w:tcBorders>
              <w:top w:val="single" w:sz="4" w:space="0" w:color="000000"/>
              <w:left w:val="single" w:sz="4" w:space="0" w:color="000000"/>
              <w:bottom w:val="single" w:sz="4" w:space="0" w:color="000000"/>
              <w:right w:val="single" w:sz="4" w:space="0" w:color="000000"/>
            </w:tcBorders>
            <w:vAlign w:val="center"/>
          </w:tcPr>
          <w:p w14:paraId="545CC0E0" w14:textId="77777777" w:rsidR="00A17240" w:rsidRPr="00A17240" w:rsidRDefault="00A17240" w:rsidP="00A17240">
            <w:pPr>
              <w:spacing w:line="240" w:lineRule="auto"/>
              <w:jc w:val="center"/>
              <w:rPr>
                <w:rFonts w:ascii="Century Gothic" w:hAnsi="Century Gothic"/>
                <w:sz w:val="20"/>
                <w:szCs w:val="20"/>
              </w:rPr>
            </w:pPr>
            <w:r w:rsidRPr="00A17240">
              <w:rPr>
                <w:rFonts w:ascii="Century Gothic" w:hAnsi="Century Gothic"/>
                <w:sz w:val="20"/>
                <w:szCs w:val="20"/>
              </w:rPr>
              <w:t>20</w:t>
            </w:r>
          </w:p>
        </w:tc>
      </w:tr>
      <w:tr w:rsidR="00A17240" w:rsidRPr="00A17240" w14:paraId="2D195225" w14:textId="77777777" w:rsidTr="00A17240">
        <w:trPr>
          <w:trHeight w:val="814"/>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559D4C32" w14:textId="77777777" w:rsidR="00A17240" w:rsidRPr="00A17240" w:rsidRDefault="00A17240" w:rsidP="00A17240">
            <w:pPr>
              <w:widowControl w:val="0"/>
              <w:spacing w:line="276" w:lineRule="auto"/>
              <w:jc w:val="center"/>
              <w:rPr>
                <w:rFonts w:ascii="Century Gothic" w:hAnsi="Century Gothic"/>
                <w:sz w:val="20"/>
                <w:szCs w:val="20"/>
              </w:rPr>
            </w:pPr>
            <w:r w:rsidRPr="00A17240">
              <w:rPr>
                <w:rFonts w:ascii="Century Gothic" w:hAnsi="Century Gothic"/>
                <w:sz w:val="20"/>
                <w:szCs w:val="20"/>
              </w:rPr>
              <w:t>4</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0E80F1FC" w14:textId="77777777" w:rsidR="00A17240" w:rsidRPr="00A17240" w:rsidRDefault="00A17240" w:rsidP="00A17240">
            <w:pPr>
              <w:spacing w:line="240" w:lineRule="auto"/>
              <w:jc w:val="both"/>
              <w:rPr>
                <w:rFonts w:ascii="Century Gothic" w:hAnsi="Century Gothic"/>
                <w:sz w:val="20"/>
                <w:szCs w:val="20"/>
              </w:rPr>
            </w:pPr>
            <w:r w:rsidRPr="00A17240">
              <w:rPr>
                <w:rFonts w:ascii="Century Gothic" w:hAnsi="Century Gothic"/>
                <w:sz w:val="20"/>
                <w:szCs w:val="20"/>
              </w:rPr>
              <w:t xml:space="preserve">Switch POE de gestión L2+ con 48 puertos GE + 4 puertos SFP+ + 1 puerto consola RJ45. Los puertos del 1 al 48 son puertos POE con un límite de salida POE máximo automático de 740W (48 puertos 802.3af o 24 puertos 802.3at). Incluye: Soporte Premium </w:t>
            </w:r>
            <w:proofErr w:type="spellStart"/>
            <w:r w:rsidRPr="00A17240">
              <w:rPr>
                <w:rFonts w:ascii="Century Gothic" w:hAnsi="Century Gothic"/>
                <w:sz w:val="20"/>
                <w:szCs w:val="20"/>
              </w:rPr>
              <w:t>FortiCare</w:t>
            </w:r>
            <w:proofErr w:type="spellEnd"/>
            <w:r w:rsidRPr="00A17240">
              <w:rPr>
                <w:rFonts w:ascii="Century Gothic" w:hAnsi="Century Gothic"/>
                <w:sz w:val="20"/>
                <w:szCs w:val="20"/>
              </w:rPr>
              <w:t>. Incluye Instalación y Configuración.</w:t>
            </w:r>
          </w:p>
        </w:tc>
        <w:tc>
          <w:tcPr>
            <w:tcW w:w="1308" w:type="dxa"/>
            <w:tcBorders>
              <w:top w:val="single" w:sz="4" w:space="0" w:color="000000"/>
              <w:left w:val="single" w:sz="5" w:space="0" w:color="000000"/>
              <w:bottom w:val="single" w:sz="4" w:space="0" w:color="000000"/>
              <w:right w:val="single" w:sz="4" w:space="0" w:color="000000"/>
            </w:tcBorders>
            <w:vAlign w:val="center"/>
          </w:tcPr>
          <w:p w14:paraId="03CFFF88" w14:textId="77777777" w:rsidR="00A17240" w:rsidRPr="00A17240" w:rsidRDefault="00A17240" w:rsidP="00A17240">
            <w:pPr>
              <w:spacing w:line="240" w:lineRule="auto"/>
              <w:jc w:val="center"/>
              <w:rPr>
                <w:rFonts w:ascii="Century Gothic" w:hAnsi="Century Gothic"/>
                <w:sz w:val="20"/>
                <w:szCs w:val="20"/>
              </w:rPr>
            </w:pPr>
            <w:r w:rsidRPr="00A17240">
              <w:rPr>
                <w:rFonts w:ascii="Century Gothic" w:hAnsi="Century Gothic"/>
                <w:sz w:val="20"/>
                <w:szCs w:val="20"/>
              </w:rPr>
              <w:t>PIEZA</w:t>
            </w:r>
          </w:p>
        </w:tc>
        <w:tc>
          <w:tcPr>
            <w:tcW w:w="727" w:type="dxa"/>
            <w:tcBorders>
              <w:top w:val="single" w:sz="4" w:space="0" w:color="000000"/>
              <w:left w:val="single" w:sz="4" w:space="0" w:color="000000"/>
              <w:bottom w:val="single" w:sz="4" w:space="0" w:color="000000"/>
              <w:right w:val="single" w:sz="4" w:space="0" w:color="000000"/>
            </w:tcBorders>
            <w:vAlign w:val="center"/>
          </w:tcPr>
          <w:p w14:paraId="5D8AB39C" w14:textId="77777777" w:rsidR="00A17240" w:rsidRPr="00A17240" w:rsidRDefault="00A17240" w:rsidP="00A17240">
            <w:pPr>
              <w:spacing w:line="240" w:lineRule="auto"/>
              <w:jc w:val="center"/>
              <w:rPr>
                <w:rFonts w:ascii="Century Gothic" w:hAnsi="Century Gothic"/>
                <w:sz w:val="20"/>
                <w:szCs w:val="20"/>
              </w:rPr>
            </w:pPr>
            <w:r w:rsidRPr="00A17240">
              <w:rPr>
                <w:rFonts w:ascii="Century Gothic" w:hAnsi="Century Gothic"/>
                <w:sz w:val="20"/>
                <w:szCs w:val="20"/>
              </w:rPr>
              <w:t>1</w:t>
            </w:r>
          </w:p>
        </w:tc>
      </w:tr>
    </w:tbl>
    <w:p w14:paraId="796D5CCC" w14:textId="2990F31E" w:rsidR="003F0431" w:rsidRDefault="00A17240" w:rsidP="003F0431">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w:t>
      </w:r>
      <w:r w:rsidR="003F0431" w:rsidRPr="00133D2C">
        <w:rPr>
          <w:rFonts w:ascii="Century Gothic" w:eastAsia="Arial" w:hAnsi="Century Gothic" w:cs="Arial"/>
        </w:rPr>
        <w:t xml:space="preserve"> ______________</w:t>
      </w:r>
      <w:r w:rsidR="003F0431">
        <w:rPr>
          <w:rFonts w:ascii="Century Gothic" w:eastAsia="Arial" w:hAnsi="Century Gothic" w:cs="Arial"/>
        </w:rPr>
        <w:t>_________</w:t>
      </w:r>
    </w:p>
    <w:p w14:paraId="4033DB1B" w14:textId="738DF013" w:rsidR="008E39F3" w:rsidRDefault="003F0431" w:rsidP="003F0431">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_____________________________</w:t>
      </w:r>
    </w:p>
    <w:p w14:paraId="6C96C144" w14:textId="77777777" w:rsidR="003F0431" w:rsidRDefault="003F0431" w:rsidP="003F0431">
      <w:pPr>
        <w:spacing w:after="0" w:line="276" w:lineRule="auto"/>
        <w:ind w:left="426"/>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2E98C451" w14:textId="03F12C66" w:rsidR="0010315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6B6D0D6D"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74D38774" w14:textId="77777777" w:rsidR="00A17240" w:rsidRDefault="00A17240">
      <w:pPr>
        <w:spacing w:after="0" w:line="240" w:lineRule="auto"/>
        <w:jc w:val="center"/>
        <w:rPr>
          <w:rFonts w:ascii="Century Gothic" w:eastAsia="Arial" w:hAnsi="Century Gothic" w:cs="Arial"/>
          <w:b/>
        </w:rPr>
      </w:pPr>
    </w:p>
    <w:p w14:paraId="7B73F47D" w14:textId="3F71338D"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19875F5E"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tbl>
      <w:tblPr>
        <w:tblW w:w="9799" w:type="dxa"/>
        <w:jc w:val="center"/>
        <w:tblLayout w:type="fixed"/>
        <w:tblCellMar>
          <w:left w:w="70" w:type="dxa"/>
          <w:right w:w="70" w:type="dxa"/>
        </w:tblCellMar>
        <w:tblLook w:val="04A0" w:firstRow="1" w:lastRow="0" w:firstColumn="1" w:lastColumn="0" w:noHBand="0" w:noVBand="1"/>
      </w:tblPr>
      <w:tblGrid>
        <w:gridCol w:w="683"/>
        <w:gridCol w:w="5227"/>
        <w:gridCol w:w="962"/>
        <w:gridCol w:w="824"/>
        <w:gridCol w:w="1141"/>
        <w:gridCol w:w="962"/>
      </w:tblGrid>
      <w:tr w:rsidR="00C452F8" w:rsidRPr="00E87662" w14:paraId="386463D8" w14:textId="192C549C" w:rsidTr="003F0431">
        <w:trPr>
          <w:trHeight w:val="531"/>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5227"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141" w:type="dxa"/>
            <w:tcBorders>
              <w:top w:val="single" w:sz="4" w:space="0" w:color="auto"/>
              <w:left w:val="nil"/>
              <w:bottom w:val="single" w:sz="4" w:space="0" w:color="auto"/>
              <w:right w:val="single" w:sz="4" w:space="0" w:color="auto"/>
            </w:tcBorders>
          </w:tcPr>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962" w:type="dxa"/>
            <w:tcBorders>
              <w:top w:val="single" w:sz="4" w:space="0" w:color="auto"/>
              <w:left w:val="nil"/>
              <w:bottom w:val="single" w:sz="4" w:space="0" w:color="auto"/>
              <w:right w:val="single" w:sz="4" w:space="0" w:color="auto"/>
            </w:tcBorders>
          </w:tcPr>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A17240" w:rsidRPr="00501B51" w14:paraId="273A5AF7" w14:textId="7CAFB332" w:rsidTr="00675BC7">
        <w:trPr>
          <w:trHeight w:val="46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3AB19076" w:rsidR="00A17240" w:rsidRPr="00A31702" w:rsidRDefault="00A17240" w:rsidP="00A17240">
            <w:pPr>
              <w:spacing w:after="0"/>
              <w:jc w:val="center"/>
              <w:rPr>
                <w:rFonts w:ascii="Century Gothic" w:eastAsia="Century Gothic" w:hAnsi="Century Gothic" w:cs="Century Gothic"/>
                <w:sz w:val="20"/>
                <w:szCs w:val="20"/>
              </w:rPr>
            </w:pPr>
            <w:r w:rsidRPr="00A17240">
              <w:rPr>
                <w:rFonts w:ascii="Century Gothic" w:hAnsi="Century Gothic"/>
                <w:sz w:val="20"/>
                <w:szCs w:val="20"/>
              </w:rPr>
              <w:t>1</w:t>
            </w:r>
          </w:p>
        </w:tc>
        <w:tc>
          <w:tcPr>
            <w:tcW w:w="5227" w:type="dxa"/>
            <w:tcBorders>
              <w:top w:val="single" w:sz="4" w:space="0" w:color="auto"/>
              <w:left w:val="nil"/>
              <w:bottom w:val="single" w:sz="4" w:space="0" w:color="auto"/>
              <w:right w:val="single" w:sz="4" w:space="0" w:color="auto"/>
            </w:tcBorders>
            <w:shd w:val="clear" w:color="auto" w:fill="auto"/>
            <w:vAlign w:val="center"/>
            <w:hideMark/>
          </w:tcPr>
          <w:p w14:paraId="7299318A" w14:textId="16D3AFD7" w:rsidR="00A17240" w:rsidRPr="004F2FB9" w:rsidRDefault="00A17240" w:rsidP="00A17240">
            <w:pPr>
              <w:spacing w:after="0"/>
              <w:jc w:val="both"/>
              <w:rPr>
                <w:rFonts w:ascii="Century Gothic" w:hAnsi="Century Gothic"/>
                <w:sz w:val="20"/>
                <w:szCs w:val="20"/>
              </w:rPr>
            </w:pPr>
            <w:r w:rsidRPr="00A17240">
              <w:rPr>
                <w:rFonts w:ascii="Century Gothic" w:hAnsi="Century Gothic"/>
                <w:sz w:val="20"/>
                <w:szCs w:val="20"/>
              </w:rPr>
              <w:t xml:space="preserve">Firewall Alámbrico, </w:t>
            </w:r>
            <w:r w:rsidRPr="00A17240">
              <w:rPr>
                <w:rFonts w:ascii="Century Gothic" w:hAnsi="Century Gothic"/>
                <w:sz w:val="20"/>
                <w:szCs w:val="20"/>
                <w:highlight w:val="white"/>
              </w:rPr>
              <w:t xml:space="preserve">22 puertos GE RJ45 (incluyendo 2 puertos WAN, 1 puerto DMZ, 1 puerto </w:t>
            </w:r>
            <w:proofErr w:type="spellStart"/>
            <w:r w:rsidRPr="00A17240">
              <w:rPr>
                <w:rFonts w:ascii="Century Gothic" w:hAnsi="Century Gothic"/>
                <w:sz w:val="20"/>
                <w:szCs w:val="20"/>
                <w:highlight w:val="white"/>
              </w:rPr>
              <w:t>Mgmt</w:t>
            </w:r>
            <w:proofErr w:type="spellEnd"/>
            <w:r w:rsidRPr="00A17240">
              <w:rPr>
                <w:rFonts w:ascii="Century Gothic" w:hAnsi="Century Gothic"/>
                <w:sz w:val="20"/>
                <w:szCs w:val="20"/>
                <w:highlight w:val="white"/>
              </w:rPr>
              <w:t xml:space="preserve">, 2 puertos HA, 16 puertos de switch con 4 puertos SFP de medios compartidos), 4 puertos SFP, 2 puertos 10G SFP+ </w:t>
            </w:r>
            <w:proofErr w:type="spellStart"/>
            <w:r w:rsidRPr="00A17240">
              <w:rPr>
                <w:rFonts w:ascii="Century Gothic" w:hAnsi="Century Gothic"/>
                <w:sz w:val="20"/>
                <w:szCs w:val="20"/>
                <w:highlight w:val="white"/>
              </w:rPr>
              <w:t>FortiLinks</w:t>
            </w:r>
            <w:proofErr w:type="spellEnd"/>
            <w:r w:rsidRPr="00A17240">
              <w:rPr>
                <w:rFonts w:ascii="Century Gothic" w:hAnsi="Century Gothic"/>
                <w:sz w:val="20"/>
                <w:szCs w:val="20"/>
                <w:highlight w:val="white"/>
              </w:rPr>
              <w:t xml:space="preserve">, redundancia de fuentes de alimentación duales. Incluye: Protección Unificada contra Amenazas (UTP) (IPS, Protección Avanzada contra Malware, Control de Aplicaciones, Filtrado de URL, DNS y Video, Servicio Antispam, y </w:t>
            </w:r>
            <w:proofErr w:type="spellStart"/>
            <w:r w:rsidRPr="00A17240">
              <w:rPr>
                <w:rFonts w:ascii="Century Gothic" w:hAnsi="Century Gothic"/>
                <w:sz w:val="20"/>
                <w:szCs w:val="20"/>
                <w:highlight w:val="white"/>
              </w:rPr>
              <w:t>FortiCare</w:t>
            </w:r>
            <w:proofErr w:type="spellEnd"/>
            <w:r w:rsidRPr="00A17240">
              <w:rPr>
                <w:rFonts w:ascii="Century Gothic" w:hAnsi="Century Gothic"/>
                <w:sz w:val="20"/>
                <w:szCs w:val="20"/>
                <w:highlight w:val="white"/>
              </w:rPr>
              <w:t xml:space="preserve"> Premium). Incluye Instalación y Configuración.</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7A0E74BD" w14:textId="520D7A76" w:rsidR="00A17240" w:rsidRPr="00320911" w:rsidRDefault="00A17240" w:rsidP="00A17240">
            <w:pPr>
              <w:spacing w:after="0"/>
              <w:jc w:val="center"/>
              <w:rPr>
                <w:rFonts w:ascii="Century Gothic" w:eastAsia="Century Gothic" w:hAnsi="Century Gothic" w:cs="Century Gothic"/>
                <w:sz w:val="20"/>
                <w:szCs w:val="20"/>
              </w:rPr>
            </w:pPr>
            <w:r w:rsidRPr="00A17240">
              <w:rPr>
                <w:rFonts w:ascii="Century Gothic" w:hAnsi="Century Gothic"/>
                <w:sz w:val="20"/>
                <w:szCs w:val="20"/>
              </w:rPr>
              <w:t>PIEZA</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17A16F5F" w14:textId="6A1FD2E9" w:rsidR="00A17240" w:rsidRPr="00320911" w:rsidRDefault="00A17240" w:rsidP="00A17240">
            <w:pPr>
              <w:spacing w:after="0"/>
              <w:jc w:val="center"/>
              <w:rPr>
                <w:rFonts w:ascii="Century Gothic" w:eastAsia="Century Gothic" w:hAnsi="Century Gothic" w:cs="Century Gothic"/>
                <w:sz w:val="20"/>
                <w:szCs w:val="20"/>
              </w:rPr>
            </w:pPr>
            <w:r w:rsidRPr="00A17240">
              <w:rPr>
                <w:rFonts w:ascii="Century Gothic" w:hAnsi="Century Gothic"/>
                <w:sz w:val="20"/>
                <w:szCs w:val="20"/>
              </w:rPr>
              <w:t>1</w:t>
            </w:r>
          </w:p>
        </w:tc>
        <w:tc>
          <w:tcPr>
            <w:tcW w:w="1141" w:type="dxa"/>
            <w:tcBorders>
              <w:top w:val="single" w:sz="4" w:space="0" w:color="auto"/>
              <w:left w:val="nil"/>
              <w:bottom w:val="single" w:sz="4" w:space="0" w:color="auto"/>
              <w:right w:val="single" w:sz="4" w:space="0" w:color="auto"/>
            </w:tcBorders>
          </w:tcPr>
          <w:p w14:paraId="7FD5709F" w14:textId="629B35B8" w:rsidR="00A17240" w:rsidRPr="00A31702" w:rsidRDefault="00A17240" w:rsidP="00A17240">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0BF2CA9" w14:textId="77777777" w:rsidR="00A17240" w:rsidRPr="00501B51" w:rsidRDefault="00A17240" w:rsidP="00A17240">
            <w:pPr>
              <w:spacing w:after="0"/>
              <w:rPr>
                <w:rFonts w:ascii="Century Gothic" w:eastAsia="Times New Roman" w:hAnsi="Century Gothic"/>
                <w:color w:val="000000"/>
              </w:rPr>
            </w:pPr>
          </w:p>
        </w:tc>
      </w:tr>
      <w:tr w:rsidR="00A17240" w:rsidRPr="00501B51" w14:paraId="72E0002D" w14:textId="77777777" w:rsidTr="00675BC7">
        <w:trPr>
          <w:trHeight w:val="7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DD08EF1" w14:textId="16BEE15C" w:rsidR="00A17240" w:rsidRPr="00A31702" w:rsidRDefault="00A17240" w:rsidP="00A17240">
            <w:pPr>
              <w:spacing w:after="0"/>
              <w:jc w:val="center"/>
              <w:rPr>
                <w:rFonts w:ascii="Century Gothic" w:eastAsia="Century Gothic" w:hAnsi="Century Gothic" w:cs="Century Gothic"/>
                <w:sz w:val="20"/>
                <w:szCs w:val="20"/>
              </w:rPr>
            </w:pPr>
            <w:r w:rsidRPr="00A17240">
              <w:rPr>
                <w:rFonts w:ascii="Century Gothic" w:hAnsi="Century Gothic"/>
                <w:sz w:val="20"/>
                <w:szCs w:val="20"/>
              </w:rPr>
              <w:t>2</w:t>
            </w:r>
          </w:p>
        </w:tc>
        <w:tc>
          <w:tcPr>
            <w:tcW w:w="5227" w:type="dxa"/>
            <w:tcBorders>
              <w:top w:val="single" w:sz="4" w:space="0" w:color="auto"/>
              <w:left w:val="nil"/>
              <w:bottom w:val="single" w:sz="4" w:space="0" w:color="auto"/>
              <w:right w:val="single" w:sz="4" w:space="0" w:color="auto"/>
            </w:tcBorders>
            <w:shd w:val="clear" w:color="auto" w:fill="auto"/>
            <w:vAlign w:val="center"/>
          </w:tcPr>
          <w:p w14:paraId="75089B8C" w14:textId="0D1D3118" w:rsidR="00A17240" w:rsidRPr="00BA72DD" w:rsidRDefault="00A17240" w:rsidP="00A17240">
            <w:pPr>
              <w:spacing w:after="0"/>
              <w:jc w:val="both"/>
              <w:rPr>
                <w:rFonts w:ascii="Century Gothic" w:hAnsi="Century Gothic"/>
                <w:sz w:val="20"/>
                <w:szCs w:val="20"/>
              </w:rPr>
            </w:pPr>
            <w:r w:rsidRPr="00A17240">
              <w:rPr>
                <w:rFonts w:ascii="Century Gothic" w:hAnsi="Century Gothic"/>
                <w:sz w:val="20"/>
                <w:szCs w:val="20"/>
              </w:rPr>
              <w:t xml:space="preserve">Firewall Alámbrico, </w:t>
            </w:r>
            <w:r w:rsidRPr="00A17240">
              <w:rPr>
                <w:rFonts w:ascii="Century Gothic" w:hAnsi="Century Gothic"/>
                <w:sz w:val="20"/>
                <w:szCs w:val="20"/>
                <w:highlight w:val="white"/>
              </w:rPr>
              <w:t xml:space="preserve">10 puertos GE RJ45 (incluyendo 7 puertos internos, 2 puertos WAN, 1 puerto DMZ). Incluye Soporte Premium </w:t>
            </w:r>
            <w:proofErr w:type="spellStart"/>
            <w:r w:rsidRPr="00A17240">
              <w:rPr>
                <w:rFonts w:ascii="Century Gothic" w:hAnsi="Century Gothic"/>
                <w:sz w:val="20"/>
                <w:szCs w:val="20"/>
                <w:highlight w:val="white"/>
              </w:rPr>
              <w:t>FortiCare</w:t>
            </w:r>
            <w:proofErr w:type="spellEnd"/>
            <w:r w:rsidRPr="00A17240">
              <w:rPr>
                <w:rFonts w:ascii="Century Gothic" w:hAnsi="Century Gothic"/>
                <w:sz w:val="20"/>
                <w:szCs w:val="20"/>
                <w:highlight w:val="white"/>
              </w:rPr>
              <w:t>, Incluye Instalación y Configuración.</w:t>
            </w:r>
          </w:p>
        </w:tc>
        <w:tc>
          <w:tcPr>
            <w:tcW w:w="962" w:type="dxa"/>
            <w:tcBorders>
              <w:top w:val="single" w:sz="4" w:space="0" w:color="auto"/>
              <w:left w:val="nil"/>
              <w:bottom w:val="single" w:sz="4" w:space="0" w:color="auto"/>
              <w:right w:val="single" w:sz="4" w:space="0" w:color="auto"/>
            </w:tcBorders>
            <w:shd w:val="clear" w:color="auto" w:fill="auto"/>
            <w:vAlign w:val="center"/>
          </w:tcPr>
          <w:p w14:paraId="66444E8E" w14:textId="33F12C4D" w:rsidR="00A17240" w:rsidRPr="00320911" w:rsidRDefault="00A17240" w:rsidP="00A17240">
            <w:pPr>
              <w:spacing w:after="0"/>
              <w:jc w:val="center"/>
              <w:rPr>
                <w:rFonts w:ascii="Century Gothic" w:eastAsia="Arial" w:hAnsi="Century Gothic" w:cs="Arial"/>
                <w:sz w:val="20"/>
                <w:szCs w:val="20"/>
              </w:rPr>
            </w:pPr>
            <w:r w:rsidRPr="00A17240">
              <w:rPr>
                <w:rFonts w:ascii="Century Gothic" w:hAnsi="Century Gothic"/>
                <w:sz w:val="20"/>
                <w:szCs w:val="20"/>
              </w:rPr>
              <w:t>PIEZA</w:t>
            </w:r>
          </w:p>
        </w:tc>
        <w:tc>
          <w:tcPr>
            <w:tcW w:w="824" w:type="dxa"/>
            <w:tcBorders>
              <w:top w:val="single" w:sz="4" w:space="0" w:color="auto"/>
              <w:left w:val="nil"/>
              <w:bottom w:val="single" w:sz="4" w:space="0" w:color="auto"/>
              <w:right w:val="single" w:sz="4" w:space="0" w:color="auto"/>
            </w:tcBorders>
            <w:shd w:val="clear" w:color="auto" w:fill="auto"/>
            <w:vAlign w:val="center"/>
          </w:tcPr>
          <w:p w14:paraId="658691CC" w14:textId="463D63DC" w:rsidR="00A17240" w:rsidRPr="00320911" w:rsidRDefault="00A17240" w:rsidP="00A17240">
            <w:pPr>
              <w:spacing w:after="0"/>
              <w:jc w:val="center"/>
              <w:rPr>
                <w:rFonts w:ascii="Century Gothic" w:eastAsia="Century Gothic" w:hAnsi="Century Gothic" w:cs="Century Gothic"/>
                <w:sz w:val="20"/>
                <w:szCs w:val="20"/>
              </w:rPr>
            </w:pPr>
            <w:r w:rsidRPr="00A17240">
              <w:rPr>
                <w:rFonts w:ascii="Century Gothic" w:hAnsi="Century Gothic"/>
                <w:sz w:val="20"/>
                <w:szCs w:val="20"/>
              </w:rPr>
              <w:t>4</w:t>
            </w:r>
          </w:p>
        </w:tc>
        <w:tc>
          <w:tcPr>
            <w:tcW w:w="1141" w:type="dxa"/>
            <w:tcBorders>
              <w:top w:val="single" w:sz="4" w:space="0" w:color="auto"/>
              <w:left w:val="nil"/>
              <w:bottom w:val="single" w:sz="4" w:space="0" w:color="auto"/>
              <w:right w:val="single" w:sz="4" w:space="0" w:color="auto"/>
            </w:tcBorders>
          </w:tcPr>
          <w:p w14:paraId="769434BE" w14:textId="77777777" w:rsidR="00A17240" w:rsidRPr="00A31702" w:rsidRDefault="00A17240" w:rsidP="00A17240">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EB863F8" w14:textId="77777777" w:rsidR="00A17240" w:rsidRPr="00501B51" w:rsidRDefault="00A17240" w:rsidP="00A17240">
            <w:pPr>
              <w:spacing w:after="0"/>
              <w:rPr>
                <w:rFonts w:ascii="Century Gothic" w:eastAsia="Times New Roman" w:hAnsi="Century Gothic"/>
                <w:color w:val="000000"/>
              </w:rPr>
            </w:pPr>
          </w:p>
        </w:tc>
      </w:tr>
      <w:tr w:rsidR="00A17240" w:rsidRPr="00501B51" w14:paraId="55691AF1" w14:textId="77777777" w:rsidTr="00675BC7">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8598A29" w14:textId="1ACBAD49" w:rsidR="00A17240" w:rsidRPr="00A31702" w:rsidRDefault="00A17240" w:rsidP="00A17240">
            <w:pPr>
              <w:spacing w:after="0"/>
              <w:jc w:val="center"/>
              <w:rPr>
                <w:rFonts w:ascii="Century Gothic" w:eastAsia="Century Gothic" w:hAnsi="Century Gothic" w:cs="Century Gothic"/>
                <w:sz w:val="20"/>
                <w:szCs w:val="20"/>
              </w:rPr>
            </w:pPr>
            <w:r w:rsidRPr="00A17240">
              <w:rPr>
                <w:rFonts w:ascii="Century Gothic" w:hAnsi="Century Gothic"/>
                <w:sz w:val="20"/>
                <w:szCs w:val="20"/>
              </w:rPr>
              <w:t>3</w:t>
            </w:r>
          </w:p>
        </w:tc>
        <w:tc>
          <w:tcPr>
            <w:tcW w:w="5227" w:type="dxa"/>
            <w:tcBorders>
              <w:top w:val="single" w:sz="4" w:space="0" w:color="auto"/>
              <w:left w:val="nil"/>
              <w:bottom w:val="single" w:sz="4" w:space="0" w:color="auto"/>
              <w:right w:val="single" w:sz="4" w:space="0" w:color="auto"/>
            </w:tcBorders>
            <w:shd w:val="clear" w:color="auto" w:fill="auto"/>
            <w:vAlign w:val="center"/>
          </w:tcPr>
          <w:p w14:paraId="0E161DBD" w14:textId="71E9A56F" w:rsidR="00A17240" w:rsidRPr="004525A2" w:rsidRDefault="00A17240" w:rsidP="00A17240">
            <w:pPr>
              <w:autoSpaceDE w:val="0"/>
              <w:autoSpaceDN w:val="0"/>
              <w:adjustRightInd w:val="0"/>
              <w:spacing w:after="0" w:line="240" w:lineRule="auto"/>
              <w:jc w:val="both"/>
              <w:rPr>
                <w:rFonts w:ascii="Century Gothic" w:hAnsi="Century Gothic"/>
                <w:b/>
                <w:sz w:val="20"/>
                <w:szCs w:val="20"/>
              </w:rPr>
            </w:pPr>
            <w:r w:rsidRPr="00A17240">
              <w:rPr>
                <w:rFonts w:ascii="Century Gothic" w:hAnsi="Century Gothic"/>
                <w:sz w:val="20"/>
                <w:szCs w:val="20"/>
              </w:rPr>
              <w:t xml:space="preserve">Punto de Acceso Inalámbrico para Interior - Doble radio (802.11 b/g/n y 802.11 a/n/ac Wave 2, 2x2 MU-MIMO), antenas externas incluidas, 1 puerto RJ45 10/100/1000, BT / BLE. Incluye kit de montaje para techo/pared. Para alimentación eléctrica, ordenar: inyector </w:t>
            </w:r>
            <w:proofErr w:type="spellStart"/>
            <w:r w:rsidRPr="00A17240">
              <w:rPr>
                <w:rFonts w:ascii="Century Gothic" w:hAnsi="Century Gothic"/>
                <w:sz w:val="20"/>
                <w:szCs w:val="20"/>
              </w:rPr>
              <w:t>PoE</w:t>
            </w:r>
            <w:proofErr w:type="spellEnd"/>
            <w:r w:rsidRPr="00A17240">
              <w:rPr>
                <w:rFonts w:ascii="Century Gothic" w:hAnsi="Century Gothic"/>
                <w:sz w:val="20"/>
                <w:szCs w:val="20"/>
              </w:rPr>
              <w:t xml:space="preserve"> 802.3af GPI-115 o adaptador AC SP-FAP200-PA. Código de Región N. Incluye: Soporte Premium </w:t>
            </w:r>
            <w:proofErr w:type="spellStart"/>
            <w:r w:rsidRPr="00A17240">
              <w:rPr>
                <w:rFonts w:ascii="Century Gothic" w:hAnsi="Century Gothic"/>
                <w:sz w:val="20"/>
                <w:szCs w:val="20"/>
              </w:rPr>
              <w:t>FortiCare</w:t>
            </w:r>
            <w:proofErr w:type="spellEnd"/>
            <w:r w:rsidRPr="00A17240">
              <w:rPr>
                <w:rFonts w:ascii="Century Gothic" w:hAnsi="Century Gothic"/>
                <w:sz w:val="20"/>
                <w:szCs w:val="20"/>
              </w:rPr>
              <w:t>, Incluye Instalación, Montaje y Configuración.</w:t>
            </w:r>
          </w:p>
        </w:tc>
        <w:tc>
          <w:tcPr>
            <w:tcW w:w="962" w:type="dxa"/>
            <w:tcBorders>
              <w:top w:val="single" w:sz="4" w:space="0" w:color="auto"/>
              <w:left w:val="nil"/>
              <w:bottom w:val="single" w:sz="4" w:space="0" w:color="auto"/>
              <w:right w:val="single" w:sz="4" w:space="0" w:color="auto"/>
            </w:tcBorders>
            <w:shd w:val="clear" w:color="auto" w:fill="auto"/>
            <w:vAlign w:val="center"/>
          </w:tcPr>
          <w:p w14:paraId="017FA325" w14:textId="2B7C8584" w:rsidR="00A17240" w:rsidRPr="00320911" w:rsidRDefault="00A17240" w:rsidP="00A17240">
            <w:pPr>
              <w:spacing w:after="0"/>
              <w:jc w:val="center"/>
              <w:rPr>
                <w:rFonts w:ascii="Century Gothic" w:eastAsia="Arial" w:hAnsi="Century Gothic" w:cs="Arial"/>
                <w:sz w:val="20"/>
                <w:szCs w:val="20"/>
              </w:rPr>
            </w:pPr>
            <w:r w:rsidRPr="00A17240">
              <w:rPr>
                <w:rFonts w:ascii="Century Gothic" w:hAnsi="Century Gothic"/>
                <w:sz w:val="20"/>
                <w:szCs w:val="20"/>
              </w:rPr>
              <w:t>PIEZA</w:t>
            </w:r>
          </w:p>
        </w:tc>
        <w:tc>
          <w:tcPr>
            <w:tcW w:w="824" w:type="dxa"/>
            <w:tcBorders>
              <w:top w:val="single" w:sz="4" w:space="0" w:color="auto"/>
              <w:left w:val="nil"/>
              <w:bottom w:val="single" w:sz="4" w:space="0" w:color="auto"/>
              <w:right w:val="single" w:sz="4" w:space="0" w:color="auto"/>
            </w:tcBorders>
            <w:shd w:val="clear" w:color="auto" w:fill="auto"/>
            <w:vAlign w:val="center"/>
          </w:tcPr>
          <w:p w14:paraId="18A280DC" w14:textId="631AEBE6" w:rsidR="00A17240" w:rsidRPr="00320911" w:rsidRDefault="00A17240" w:rsidP="00A17240">
            <w:pPr>
              <w:spacing w:after="0"/>
              <w:jc w:val="center"/>
              <w:rPr>
                <w:rFonts w:ascii="Century Gothic" w:eastAsia="Century Gothic" w:hAnsi="Century Gothic" w:cs="Century Gothic"/>
                <w:sz w:val="20"/>
                <w:szCs w:val="20"/>
              </w:rPr>
            </w:pPr>
            <w:r w:rsidRPr="00A17240">
              <w:rPr>
                <w:rFonts w:ascii="Century Gothic" w:hAnsi="Century Gothic"/>
                <w:sz w:val="20"/>
                <w:szCs w:val="20"/>
              </w:rPr>
              <w:t>20</w:t>
            </w:r>
          </w:p>
        </w:tc>
        <w:tc>
          <w:tcPr>
            <w:tcW w:w="1141" w:type="dxa"/>
            <w:tcBorders>
              <w:top w:val="single" w:sz="4" w:space="0" w:color="auto"/>
              <w:left w:val="nil"/>
              <w:bottom w:val="single" w:sz="4" w:space="0" w:color="auto"/>
              <w:right w:val="single" w:sz="4" w:space="0" w:color="auto"/>
            </w:tcBorders>
          </w:tcPr>
          <w:p w14:paraId="2D36372A" w14:textId="77777777" w:rsidR="00A17240" w:rsidRPr="00A31702" w:rsidRDefault="00A17240" w:rsidP="00A17240">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13EF10ED" w14:textId="77777777" w:rsidR="00A17240" w:rsidRPr="00501B51" w:rsidRDefault="00A17240" w:rsidP="00A17240">
            <w:pPr>
              <w:spacing w:after="0"/>
              <w:jc w:val="center"/>
              <w:rPr>
                <w:rFonts w:ascii="Century Gothic" w:eastAsia="Times New Roman" w:hAnsi="Century Gothic"/>
                <w:color w:val="000000"/>
              </w:rPr>
            </w:pPr>
          </w:p>
        </w:tc>
      </w:tr>
      <w:tr w:rsidR="00A17240" w:rsidRPr="00501B51" w14:paraId="1EAB5855" w14:textId="77777777" w:rsidTr="00675BC7">
        <w:trPr>
          <w:trHeight w:val="197"/>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5F4C2D8" w14:textId="0663FF53" w:rsidR="00A17240" w:rsidRDefault="00A17240" w:rsidP="00A17240">
            <w:pPr>
              <w:spacing w:after="0"/>
              <w:jc w:val="center"/>
              <w:rPr>
                <w:rFonts w:ascii="Century Gothic" w:eastAsia="Century Gothic" w:hAnsi="Century Gothic" w:cs="Century Gothic"/>
                <w:sz w:val="20"/>
                <w:szCs w:val="20"/>
              </w:rPr>
            </w:pPr>
            <w:r w:rsidRPr="00A17240">
              <w:rPr>
                <w:rFonts w:ascii="Century Gothic" w:hAnsi="Century Gothic"/>
                <w:sz w:val="20"/>
                <w:szCs w:val="20"/>
              </w:rPr>
              <w:t>4</w:t>
            </w:r>
          </w:p>
        </w:tc>
        <w:tc>
          <w:tcPr>
            <w:tcW w:w="5227" w:type="dxa"/>
            <w:tcBorders>
              <w:top w:val="single" w:sz="4" w:space="0" w:color="auto"/>
              <w:left w:val="nil"/>
              <w:bottom w:val="single" w:sz="4" w:space="0" w:color="auto"/>
              <w:right w:val="single" w:sz="4" w:space="0" w:color="auto"/>
            </w:tcBorders>
            <w:shd w:val="clear" w:color="auto" w:fill="auto"/>
            <w:vAlign w:val="center"/>
          </w:tcPr>
          <w:p w14:paraId="79E3D18D" w14:textId="4616CD7B" w:rsidR="00A17240" w:rsidRDefault="00A17240" w:rsidP="00A17240">
            <w:pPr>
              <w:autoSpaceDE w:val="0"/>
              <w:autoSpaceDN w:val="0"/>
              <w:adjustRightInd w:val="0"/>
              <w:spacing w:after="0" w:line="240" w:lineRule="auto"/>
              <w:jc w:val="both"/>
              <w:rPr>
                <w:rFonts w:ascii="Century Gothic" w:eastAsia="Century Gothic" w:hAnsi="Century Gothic" w:cs="Century Gothic"/>
              </w:rPr>
            </w:pPr>
            <w:r w:rsidRPr="00A17240">
              <w:rPr>
                <w:rFonts w:ascii="Century Gothic" w:hAnsi="Century Gothic"/>
                <w:sz w:val="20"/>
                <w:szCs w:val="20"/>
              </w:rPr>
              <w:t xml:space="preserve">Switch POE de gestión L2+ con 48 puertos GE + 4 puertos SFP+ + 1 puerto consola RJ45. Los puertos del 1 al 48 son puertos POE con un límite de salida POE máximo automático de 740W (48 puertos 802.3af o 24 puertos 802.3at). Incluye: Soporte Premium </w:t>
            </w:r>
            <w:proofErr w:type="spellStart"/>
            <w:r w:rsidRPr="00A17240">
              <w:rPr>
                <w:rFonts w:ascii="Century Gothic" w:hAnsi="Century Gothic"/>
                <w:sz w:val="20"/>
                <w:szCs w:val="20"/>
              </w:rPr>
              <w:t>FortiCare</w:t>
            </w:r>
            <w:proofErr w:type="spellEnd"/>
            <w:r w:rsidRPr="00A17240">
              <w:rPr>
                <w:rFonts w:ascii="Century Gothic" w:hAnsi="Century Gothic"/>
                <w:sz w:val="20"/>
                <w:szCs w:val="20"/>
              </w:rPr>
              <w:t>. Incluye Instalación y Configuración.</w:t>
            </w:r>
          </w:p>
        </w:tc>
        <w:tc>
          <w:tcPr>
            <w:tcW w:w="962" w:type="dxa"/>
            <w:tcBorders>
              <w:top w:val="single" w:sz="4" w:space="0" w:color="auto"/>
              <w:left w:val="nil"/>
              <w:bottom w:val="single" w:sz="4" w:space="0" w:color="auto"/>
              <w:right w:val="single" w:sz="4" w:space="0" w:color="auto"/>
            </w:tcBorders>
            <w:shd w:val="clear" w:color="auto" w:fill="auto"/>
            <w:vAlign w:val="center"/>
          </w:tcPr>
          <w:p w14:paraId="33EAFC71" w14:textId="73D5C38B" w:rsidR="00A17240" w:rsidRPr="00320911" w:rsidRDefault="00A17240" w:rsidP="00A17240">
            <w:pPr>
              <w:spacing w:after="0"/>
              <w:jc w:val="center"/>
              <w:rPr>
                <w:rFonts w:ascii="Century Gothic" w:eastAsia="Arial" w:hAnsi="Century Gothic" w:cs="Arial"/>
                <w:sz w:val="20"/>
                <w:szCs w:val="20"/>
              </w:rPr>
            </w:pPr>
            <w:r w:rsidRPr="00A17240">
              <w:rPr>
                <w:rFonts w:ascii="Century Gothic" w:hAnsi="Century Gothic"/>
                <w:sz w:val="20"/>
                <w:szCs w:val="20"/>
              </w:rPr>
              <w:t>PIEZA</w:t>
            </w:r>
          </w:p>
        </w:tc>
        <w:tc>
          <w:tcPr>
            <w:tcW w:w="824" w:type="dxa"/>
            <w:tcBorders>
              <w:top w:val="single" w:sz="4" w:space="0" w:color="auto"/>
              <w:left w:val="nil"/>
              <w:bottom w:val="single" w:sz="4" w:space="0" w:color="auto"/>
              <w:right w:val="single" w:sz="4" w:space="0" w:color="auto"/>
            </w:tcBorders>
            <w:shd w:val="clear" w:color="auto" w:fill="auto"/>
            <w:vAlign w:val="center"/>
          </w:tcPr>
          <w:p w14:paraId="58E35C62" w14:textId="6ABB9FDC" w:rsidR="00A17240" w:rsidRPr="00320911" w:rsidRDefault="00A17240" w:rsidP="00A17240">
            <w:pPr>
              <w:spacing w:after="0"/>
              <w:jc w:val="center"/>
              <w:rPr>
                <w:rFonts w:ascii="Century Gothic" w:eastAsia="Century Gothic" w:hAnsi="Century Gothic" w:cs="Century Gothic"/>
                <w:sz w:val="20"/>
                <w:szCs w:val="20"/>
              </w:rPr>
            </w:pPr>
            <w:r w:rsidRPr="00A17240">
              <w:rPr>
                <w:rFonts w:ascii="Century Gothic" w:hAnsi="Century Gothic"/>
                <w:sz w:val="20"/>
                <w:szCs w:val="20"/>
              </w:rPr>
              <w:t>1</w:t>
            </w:r>
          </w:p>
        </w:tc>
        <w:tc>
          <w:tcPr>
            <w:tcW w:w="1141" w:type="dxa"/>
            <w:tcBorders>
              <w:top w:val="single" w:sz="4" w:space="0" w:color="auto"/>
              <w:left w:val="nil"/>
              <w:bottom w:val="single" w:sz="4" w:space="0" w:color="auto"/>
              <w:right w:val="single" w:sz="4" w:space="0" w:color="auto"/>
            </w:tcBorders>
          </w:tcPr>
          <w:p w14:paraId="255BF392" w14:textId="77777777" w:rsidR="00A17240" w:rsidRPr="00A31702" w:rsidRDefault="00A17240" w:rsidP="00A17240">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539BE4F4" w14:textId="77777777" w:rsidR="00A17240" w:rsidRPr="00501B51" w:rsidRDefault="00A17240" w:rsidP="00A17240">
            <w:pPr>
              <w:spacing w:after="0"/>
              <w:jc w:val="center"/>
              <w:rPr>
                <w:rFonts w:ascii="Century Gothic" w:eastAsia="Times New Roman" w:hAnsi="Century Gothic"/>
                <w:color w:val="000000"/>
              </w:rPr>
            </w:pPr>
          </w:p>
        </w:tc>
      </w:tr>
      <w:tr w:rsidR="00C452F8" w:rsidRPr="00501B51" w14:paraId="41B57E54" w14:textId="7D442A4B" w:rsidTr="003F0431">
        <w:trPr>
          <w:trHeight w:val="103"/>
          <w:jc w:val="center"/>
        </w:trPr>
        <w:tc>
          <w:tcPr>
            <w:tcW w:w="683"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5227"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62"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14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3F0431">
        <w:trPr>
          <w:trHeight w:val="77"/>
          <w:jc w:val="center"/>
        </w:trPr>
        <w:tc>
          <w:tcPr>
            <w:tcW w:w="683"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14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3F0431">
        <w:trPr>
          <w:trHeight w:val="77"/>
          <w:jc w:val="center"/>
        </w:trPr>
        <w:tc>
          <w:tcPr>
            <w:tcW w:w="683"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14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686FBA4" w14:textId="660FB62D"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24ACD2FF"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2174E7">
        <w:rPr>
          <w:rFonts w:ascii="Century Gothic" w:eastAsia="Arial" w:hAnsi="Century Gothic" w:cs="Arial"/>
          <w:b/>
        </w:rPr>
        <w:t>LICITACIÓN PÚBLICA LOCAL</w:t>
      </w:r>
      <w:r w:rsidRPr="00243E9A">
        <w:rPr>
          <w:rFonts w:ascii="Century Gothic" w:eastAsia="Arial" w:hAnsi="Century Gothic" w:cs="Arial"/>
          <w:b/>
        </w:rPr>
        <w:t xml:space="preserve"> SIN CONCURRENCIA DEL COMITÉ DE ADQUISICIONES CON NÚMERO DE LICITACIÓN: </w:t>
      </w:r>
      <w:r w:rsidR="00CB4FD8">
        <w:rPr>
          <w:rFonts w:ascii="Century Gothic" w:eastAsia="Arial" w:hAnsi="Century Gothic" w:cs="Arial"/>
          <w:b/>
        </w:rPr>
        <w:t>LSC-073/2024</w:t>
      </w:r>
      <w:r w:rsidR="007F48F1">
        <w:rPr>
          <w:rFonts w:ascii="Century Gothic" w:eastAsia="Arial" w:hAnsi="Century Gothic" w:cs="Arial"/>
          <w:b/>
        </w:rPr>
        <w:t xml:space="preserve"> </w:t>
      </w:r>
      <w:r w:rsidR="00391C00">
        <w:rPr>
          <w:rFonts w:ascii="Century Gothic" w:eastAsia="Arial" w:hAnsi="Century Gothic" w:cs="Arial"/>
          <w:b/>
        </w:rPr>
        <w:t>PARA LA “</w:t>
      </w:r>
      <w:r w:rsidR="00CB4FD8">
        <w:rPr>
          <w:rFonts w:ascii="Century Gothic" w:eastAsia="Arial" w:hAnsi="Century Gothic" w:cs="Arial"/>
          <w:b/>
        </w:rPr>
        <w:t>ADQUISICIÓN DE EQUIPOS DE RED: ROUTERS, SWITCHES Y PUNTOS DE ACCESO WI-FI</w:t>
      </w:r>
      <w:r w:rsidR="00391C00">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1F8505FD"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CB4FD8">
        <w:rPr>
          <w:rFonts w:ascii="Century Gothic" w:hAnsi="Century Gothic" w:cs="Arial"/>
          <w:b/>
          <w:lang w:eastAsia="en-US"/>
        </w:rPr>
        <w:t>LSC-073/2024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CB4FD8">
        <w:rPr>
          <w:rFonts w:ascii="Century Gothic" w:hAnsi="Century Gothic" w:cs="Arial"/>
          <w:b/>
          <w:lang w:eastAsia="en-US"/>
        </w:rPr>
        <w:t>LSC-073/2024</w:t>
      </w:r>
      <w:r w:rsidR="007F48F1">
        <w:rPr>
          <w:rFonts w:ascii="Century Gothic" w:hAnsi="Century Gothic" w:cs="Arial"/>
          <w:b/>
          <w:lang w:eastAsia="en-US"/>
        </w:rPr>
        <w:t xml:space="preserve"> </w:t>
      </w:r>
      <w:r w:rsidR="00391C00">
        <w:rPr>
          <w:rFonts w:ascii="Century Gothic" w:eastAsia="Arial" w:hAnsi="Century Gothic" w:cs="Arial"/>
          <w:b/>
        </w:rPr>
        <w:t>PARA LA “</w:t>
      </w:r>
      <w:r w:rsidR="00CB4FD8">
        <w:rPr>
          <w:rFonts w:ascii="Century Gothic" w:eastAsia="Arial" w:hAnsi="Century Gothic" w:cs="Arial"/>
          <w:b/>
        </w:rPr>
        <w:t>ADQUISICIÓN DE EQUIPOS DE RED: ROUTERS, SWITCHES Y PUNTOS DE ACCESO WI-FI</w:t>
      </w:r>
      <w:r w:rsidR="00391C00">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7F75A290" w14:textId="77777777" w:rsidR="007363BF" w:rsidRDefault="007363BF">
      <w:pPr>
        <w:spacing w:after="0" w:line="276" w:lineRule="auto"/>
        <w:ind w:left="708" w:hanging="708"/>
        <w:jc w:val="center"/>
        <w:rPr>
          <w:rFonts w:ascii="Century Gothic" w:eastAsia="Arial" w:hAnsi="Century Gothic" w:cs="Arial"/>
          <w:b/>
        </w:rPr>
      </w:pPr>
    </w:p>
    <w:p w14:paraId="5FF26E7A" w14:textId="77777777" w:rsidR="007363BF" w:rsidRDefault="007363BF">
      <w:pPr>
        <w:spacing w:after="0" w:line="276" w:lineRule="auto"/>
        <w:ind w:left="708" w:hanging="708"/>
        <w:jc w:val="center"/>
        <w:rPr>
          <w:rFonts w:ascii="Century Gothic" w:eastAsia="Arial" w:hAnsi="Century Gothic" w:cs="Arial"/>
          <w:b/>
        </w:rPr>
      </w:pPr>
    </w:p>
    <w:p w14:paraId="2D1D985E" w14:textId="77777777" w:rsidR="004704C1" w:rsidRDefault="004704C1">
      <w:pPr>
        <w:spacing w:after="0" w:line="276" w:lineRule="auto"/>
        <w:ind w:left="708" w:hanging="708"/>
        <w:jc w:val="center"/>
        <w:rPr>
          <w:rFonts w:ascii="Century Gothic" w:eastAsia="Arial" w:hAnsi="Century Gothic" w:cs="Arial"/>
          <w:b/>
        </w:rPr>
      </w:pPr>
    </w:p>
    <w:p w14:paraId="211AC463" w14:textId="77777777" w:rsidR="004704C1" w:rsidRDefault="004704C1">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3244573A"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2174E7">
        <w:rPr>
          <w:rFonts w:ascii="Century Gothic" w:eastAsia="Arial" w:hAnsi="Century Gothic" w:cs="Arial"/>
          <w:b/>
        </w:rPr>
        <w:t>LICITACIÓN PÚBLICA LOCAL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CB4FD8">
        <w:rPr>
          <w:rFonts w:ascii="Century Gothic" w:eastAsia="Arial" w:hAnsi="Century Gothic" w:cs="Arial"/>
          <w:b/>
        </w:rPr>
        <w:t>LSC-073/2024</w:t>
      </w:r>
      <w:r w:rsidR="007F48F1">
        <w:rPr>
          <w:rFonts w:ascii="Century Gothic" w:eastAsia="Arial" w:hAnsi="Century Gothic" w:cs="Arial"/>
          <w:b/>
        </w:rPr>
        <w:t xml:space="preserve"> </w:t>
      </w:r>
      <w:r w:rsidR="00391C00">
        <w:rPr>
          <w:rFonts w:ascii="Century Gothic" w:eastAsia="Arial" w:hAnsi="Century Gothic" w:cs="Arial"/>
          <w:b/>
        </w:rPr>
        <w:t>PARA LA “</w:t>
      </w:r>
      <w:r w:rsidR="00CB4FD8">
        <w:rPr>
          <w:rFonts w:ascii="Century Gothic" w:eastAsia="Arial" w:hAnsi="Century Gothic" w:cs="Arial"/>
          <w:b/>
        </w:rPr>
        <w:t>ADQUISICIÓN DE EQUIPOS DE RED: ROUTERS, SWITCHES Y PUNTOS DE ACCESO WI-FI</w:t>
      </w:r>
      <w:r w:rsidR="00391C00">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5C453A71" w14:textId="77777777" w:rsidR="00615790" w:rsidRDefault="00615790">
      <w:pPr>
        <w:ind w:firstLineChars="1700" w:firstLine="3740"/>
        <w:rPr>
          <w:rFonts w:ascii="Century Gothic" w:eastAsia="Arial" w:hAnsi="Century Gothic" w:cs="Arial"/>
        </w:rPr>
      </w:pPr>
    </w:p>
    <w:p w14:paraId="388EE3F4" w14:textId="77777777" w:rsidR="00615790" w:rsidRDefault="00615790">
      <w:pPr>
        <w:ind w:firstLineChars="1700" w:firstLine="3740"/>
        <w:rPr>
          <w:rFonts w:ascii="Century Gothic" w:eastAsia="Arial" w:hAnsi="Century Gothic" w:cs="Arial"/>
        </w:rPr>
      </w:pPr>
    </w:p>
    <w:p w14:paraId="128DB4C4" w14:textId="77777777" w:rsidR="00615790" w:rsidRDefault="00615790">
      <w:pPr>
        <w:ind w:firstLineChars="1700" w:firstLine="3740"/>
        <w:rPr>
          <w:rFonts w:ascii="Century Gothic" w:eastAsia="Arial" w:hAnsi="Century Gothic" w:cs="Arial"/>
        </w:rPr>
      </w:pPr>
    </w:p>
    <w:p w14:paraId="35BD064D" w14:textId="77777777" w:rsidR="00615790" w:rsidRDefault="00615790">
      <w:pPr>
        <w:ind w:firstLineChars="1700" w:firstLine="3740"/>
        <w:rPr>
          <w:rFonts w:ascii="Century Gothic" w:eastAsia="Arial" w:hAnsi="Century Gothic" w:cs="Arial"/>
        </w:rPr>
      </w:pPr>
    </w:p>
    <w:p w14:paraId="4BFEB9CF" w14:textId="77777777" w:rsidR="00615790" w:rsidRDefault="00615790">
      <w:pPr>
        <w:ind w:firstLineChars="1700" w:firstLine="3740"/>
        <w:rPr>
          <w:rFonts w:ascii="Century Gothic" w:eastAsia="Arial" w:hAnsi="Century Gothic" w:cs="Arial"/>
        </w:rPr>
      </w:pPr>
    </w:p>
    <w:p w14:paraId="3FA95E6A" w14:textId="77777777" w:rsidR="00615790" w:rsidRDefault="00615790">
      <w:pPr>
        <w:ind w:firstLineChars="1700" w:firstLine="3740"/>
        <w:rPr>
          <w:rFonts w:ascii="Century Gothic" w:eastAsia="Arial" w:hAnsi="Century Gothic" w:cs="Arial"/>
        </w:rPr>
      </w:pPr>
    </w:p>
    <w:p w14:paraId="60ADE3AF" w14:textId="77777777" w:rsidR="00615790" w:rsidRDefault="00615790">
      <w:pPr>
        <w:ind w:firstLineChars="1700" w:firstLine="3740"/>
        <w:rPr>
          <w:rFonts w:ascii="Century Gothic" w:eastAsia="Arial" w:hAnsi="Century Gothic" w:cs="Arial"/>
        </w:rPr>
      </w:pPr>
    </w:p>
    <w:p w14:paraId="7B385DCF" w14:textId="77777777" w:rsidR="007363BF" w:rsidRDefault="007363BF">
      <w:pPr>
        <w:ind w:firstLineChars="1700" w:firstLine="3740"/>
        <w:rPr>
          <w:rFonts w:ascii="Century Gothic" w:eastAsia="Arial" w:hAnsi="Century Gothic" w:cs="Arial"/>
        </w:rPr>
      </w:pPr>
    </w:p>
    <w:p w14:paraId="6D751CB3" w14:textId="77777777" w:rsidR="00615790" w:rsidRDefault="00615790">
      <w:pPr>
        <w:ind w:firstLineChars="1700" w:firstLine="3740"/>
        <w:rPr>
          <w:rFonts w:ascii="Century Gothic" w:eastAsia="Arial" w:hAnsi="Century Gothic" w:cs="Arial"/>
        </w:rPr>
      </w:pPr>
    </w:p>
    <w:p w14:paraId="2A825D38" w14:textId="77777777" w:rsidR="00274676" w:rsidRPr="008B0B8F" w:rsidRDefault="00274676" w:rsidP="00274676">
      <w:pPr>
        <w:spacing w:after="200" w:line="276" w:lineRule="auto"/>
        <w:jc w:val="center"/>
        <w:rPr>
          <w:rFonts w:ascii="Century Gothic" w:eastAsia="Arial" w:hAnsi="Century Gothic" w:cs="Arial"/>
          <w:b/>
        </w:rPr>
      </w:pPr>
      <w:r w:rsidRPr="008B0B8F">
        <w:rPr>
          <w:rFonts w:ascii="Century Gothic" w:eastAsia="Arial" w:hAnsi="Century Gothic" w:cs="Arial"/>
          <w:b/>
        </w:rPr>
        <w:lastRenderedPageBreak/>
        <w:t>ANEXO 10</w:t>
      </w:r>
    </w:p>
    <w:p w14:paraId="663EF652" w14:textId="77777777" w:rsidR="00274676" w:rsidRPr="008B0B8F" w:rsidRDefault="00274676" w:rsidP="00274676">
      <w:pPr>
        <w:spacing w:after="0" w:line="276" w:lineRule="auto"/>
        <w:ind w:left="708" w:hanging="708"/>
        <w:jc w:val="center"/>
        <w:rPr>
          <w:rFonts w:ascii="Century Gothic" w:eastAsia="Arial" w:hAnsi="Century Gothic" w:cs="Arial"/>
          <w:b/>
        </w:rPr>
      </w:pPr>
      <w:r w:rsidRPr="008B0B8F">
        <w:rPr>
          <w:rFonts w:ascii="Century Gothic" w:eastAsia="Arial" w:hAnsi="Century Gothic" w:cs="Arial"/>
          <w:b/>
        </w:rPr>
        <w:t>CONSTANCIA DE VISITA DE CAMPO</w:t>
      </w:r>
    </w:p>
    <w:p w14:paraId="187CA4D9" w14:textId="77777777" w:rsidR="00274676" w:rsidRPr="008B0B8F" w:rsidRDefault="00274676" w:rsidP="00274676">
      <w:pPr>
        <w:spacing w:after="200" w:line="276" w:lineRule="auto"/>
        <w:rPr>
          <w:rFonts w:ascii="Century Gothic" w:eastAsia="Arial" w:hAnsi="Century Gothic" w:cs="Arial"/>
        </w:rPr>
      </w:pPr>
    </w:p>
    <w:p w14:paraId="00CCD262" w14:textId="77777777" w:rsidR="00274676" w:rsidRPr="008B0B8F" w:rsidRDefault="00274676" w:rsidP="00274676">
      <w:pPr>
        <w:spacing w:after="0" w:line="240" w:lineRule="auto"/>
        <w:rPr>
          <w:rFonts w:ascii="Century Gothic" w:eastAsia="Arial" w:hAnsi="Century Gothic" w:cs="Arial"/>
          <w:b/>
        </w:rPr>
      </w:pPr>
      <w:r w:rsidRPr="008B0B8F">
        <w:rPr>
          <w:rFonts w:ascii="Century Gothic" w:eastAsia="Arial" w:hAnsi="Century Gothic" w:cs="Arial"/>
          <w:b/>
        </w:rPr>
        <w:t xml:space="preserve">ORGANISMO PÚBLICO DESENTRALIZADO, </w:t>
      </w:r>
    </w:p>
    <w:p w14:paraId="4CAF99E5" w14:textId="77777777" w:rsidR="00274676" w:rsidRPr="00133D2C" w:rsidRDefault="00274676" w:rsidP="00274676">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7AFCB0D" w14:textId="77777777" w:rsidR="00274676" w:rsidRPr="00133D2C" w:rsidRDefault="00274676" w:rsidP="00274676">
      <w:pPr>
        <w:spacing w:after="0" w:line="240" w:lineRule="auto"/>
        <w:rPr>
          <w:rFonts w:ascii="Century Gothic" w:eastAsia="Arial" w:hAnsi="Century Gothic" w:cs="Arial"/>
          <w:b/>
        </w:rPr>
      </w:pPr>
      <w:r w:rsidRPr="00133D2C">
        <w:rPr>
          <w:rFonts w:ascii="Century Gothic" w:eastAsia="Arial" w:hAnsi="Century Gothic" w:cs="Arial"/>
          <w:b/>
        </w:rPr>
        <w:t>PRESENTE</w:t>
      </w:r>
    </w:p>
    <w:p w14:paraId="7E0D5D07" w14:textId="77777777" w:rsidR="00274676" w:rsidRPr="00133D2C" w:rsidRDefault="00274676" w:rsidP="00274676">
      <w:pPr>
        <w:spacing w:after="0" w:line="240" w:lineRule="auto"/>
        <w:rPr>
          <w:rFonts w:ascii="Century Gothic" w:eastAsia="Arial" w:hAnsi="Century Gothic" w:cs="Arial"/>
          <w:b/>
        </w:rPr>
      </w:pPr>
    </w:p>
    <w:p w14:paraId="61B6D54B" w14:textId="79DDC7C1" w:rsidR="00274676" w:rsidRDefault="00274676" w:rsidP="00274676">
      <w:pPr>
        <w:pStyle w:val="Encabezado"/>
        <w:jc w:val="center"/>
        <w:rPr>
          <w:rFonts w:ascii="Century Gothic" w:eastAsia="Arial" w:hAnsi="Century Gothic" w:cs="Arial"/>
          <w:b/>
        </w:rPr>
      </w:pPr>
      <w:r w:rsidRPr="006E31C1">
        <w:rPr>
          <w:rFonts w:ascii="Century Gothic" w:eastAsia="Arial" w:hAnsi="Century Gothic" w:cs="Arial"/>
          <w:b/>
        </w:rPr>
        <w:t xml:space="preserve">ME REFIERO A MI PARTICIPACIÓN EN LA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 xml:space="preserve">CON NÚMERO DE LICITACIÓN </w:t>
      </w:r>
      <w:r w:rsidR="00CB4FD8">
        <w:rPr>
          <w:rFonts w:ascii="Century Gothic" w:eastAsia="Arial" w:hAnsi="Century Gothic" w:cs="Arial"/>
          <w:b/>
        </w:rPr>
        <w:t>LSC-073/2024</w:t>
      </w:r>
      <w:r>
        <w:rPr>
          <w:rFonts w:ascii="Century Gothic" w:eastAsia="Arial" w:hAnsi="Century Gothic" w:cs="Arial"/>
          <w:b/>
        </w:rPr>
        <w:t xml:space="preserve"> PARA LA “</w:t>
      </w:r>
      <w:r w:rsidR="00CB4FD8">
        <w:rPr>
          <w:rFonts w:ascii="Century Gothic" w:eastAsia="Arial" w:hAnsi="Century Gothic" w:cs="Arial"/>
          <w:b/>
        </w:rPr>
        <w:t>ADQUISICIÓN DE EQUIPOS DE RED: ROUTERS, SWITCHES Y PUNTOS DE ACCESO WI-FI</w:t>
      </w:r>
      <w:r>
        <w:rPr>
          <w:rFonts w:ascii="Century Gothic" w:eastAsia="Arial" w:hAnsi="Century Gothic" w:cs="Arial"/>
          <w:b/>
        </w:rPr>
        <w:t>”</w:t>
      </w:r>
    </w:p>
    <w:p w14:paraId="7404076F" w14:textId="77777777" w:rsidR="00F02735" w:rsidRPr="006E31C1" w:rsidRDefault="00F02735" w:rsidP="00274676">
      <w:pPr>
        <w:pStyle w:val="Encabezado"/>
        <w:jc w:val="center"/>
        <w:rPr>
          <w:rFonts w:ascii="Century Gothic" w:eastAsia="Arial" w:hAnsi="Century Gothic" w:cs="Arial"/>
          <w:b/>
        </w:rPr>
      </w:pPr>
    </w:p>
    <w:p w14:paraId="3E2192E9" w14:textId="77777777" w:rsidR="00274676" w:rsidRPr="00693014" w:rsidRDefault="00274676" w:rsidP="00274676">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274676" w:rsidRPr="00412292" w14:paraId="33A560C3" w14:textId="77777777" w:rsidTr="008213DF">
        <w:tc>
          <w:tcPr>
            <w:tcW w:w="8544" w:type="dxa"/>
          </w:tcPr>
          <w:p w14:paraId="290DC75E" w14:textId="77777777" w:rsidR="00274676" w:rsidRPr="001D5BA7" w:rsidRDefault="00274676" w:rsidP="008213DF">
            <w:pPr>
              <w:contextualSpacing/>
              <w:jc w:val="center"/>
              <w:rPr>
                <w:rFonts w:ascii="Century Gothic" w:hAnsi="Century Gothic"/>
              </w:rPr>
            </w:pPr>
          </w:p>
          <w:p w14:paraId="10A62902" w14:textId="70C6008B" w:rsidR="00274676" w:rsidRPr="001D5BA7" w:rsidRDefault="00274676" w:rsidP="008213DF">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para </w:t>
            </w:r>
            <w:r w:rsidR="007363BF">
              <w:rPr>
                <w:rFonts w:ascii="Century Gothic" w:hAnsi="Century Gothic"/>
              </w:rPr>
              <w:t xml:space="preserve">la </w:t>
            </w:r>
            <w:r w:rsidR="00A17240">
              <w:rPr>
                <w:rFonts w:ascii="Century Gothic" w:hAnsi="Century Gothic"/>
              </w:rPr>
              <w:t>Adquisición de Equipos de Red</w:t>
            </w:r>
            <w:r w:rsidRPr="00D343C7">
              <w:rPr>
                <w:rFonts w:ascii="Century Gothic" w:hAnsi="Century Gothic"/>
              </w:rPr>
              <w:t xml:space="preserve"> </w:t>
            </w:r>
            <w:r w:rsidR="007363BF">
              <w:rPr>
                <w:rFonts w:ascii="Century Gothic" w:hAnsi="Century Gothic"/>
              </w:rPr>
              <w:t>d</w:t>
            </w:r>
            <w:r w:rsidRPr="00D343C7">
              <w:rPr>
                <w:rFonts w:ascii="Century Gothic" w:hAnsi="Century Gothic"/>
              </w:rPr>
              <w:t>el O.P.D. S.S.M.Z</w:t>
            </w:r>
            <w:r w:rsidRPr="008F0F5C">
              <w:rPr>
                <w:rFonts w:ascii="Century Gothic" w:hAnsi="Century Gothic"/>
              </w:rPr>
              <w:t>.</w:t>
            </w:r>
          </w:p>
          <w:p w14:paraId="517FEC9F" w14:textId="77777777" w:rsidR="00274676" w:rsidRPr="00412292" w:rsidRDefault="00274676" w:rsidP="008213DF">
            <w:pPr>
              <w:contextualSpacing/>
              <w:rPr>
                <w:rFonts w:ascii="Century Gothic" w:hAnsi="Century Gothic"/>
                <w:b/>
              </w:rPr>
            </w:pPr>
          </w:p>
        </w:tc>
      </w:tr>
    </w:tbl>
    <w:p w14:paraId="6A7DD9E0" w14:textId="77777777" w:rsidR="00274676" w:rsidRDefault="00274676" w:rsidP="00274676">
      <w:pPr>
        <w:spacing w:line="240" w:lineRule="auto"/>
        <w:contextualSpacing/>
        <w:rPr>
          <w:rFonts w:ascii="Century Gothic" w:hAnsi="Century Gothic"/>
          <w:b/>
        </w:rPr>
      </w:pPr>
    </w:p>
    <w:p w14:paraId="21098B0A" w14:textId="77777777" w:rsidR="00F02735" w:rsidRDefault="00F02735" w:rsidP="00274676">
      <w:pPr>
        <w:spacing w:line="240" w:lineRule="auto"/>
        <w:contextualSpacing/>
        <w:rPr>
          <w:rFonts w:ascii="Century Gothic" w:hAnsi="Century Gothic"/>
          <w:b/>
        </w:rPr>
      </w:pPr>
    </w:p>
    <w:p w14:paraId="791C59B0" w14:textId="77777777" w:rsidR="00274676" w:rsidRDefault="00274676" w:rsidP="00274676">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4FA9A3AE" w14:textId="77777777" w:rsidR="00274676" w:rsidRPr="00412292" w:rsidRDefault="00274676" w:rsidP="00274676">
      <w:pPr>
        <w:spacing w:line="240" w:lineRule="auto"/>
        <w:contextualSpacing/>
        <w:rPr>
          <w:rFonts w:ascii="Century Gothic" w:hAnsi="Century Gothic"/>
          <w:b/>
        </w:rPr>
      </w:pPr>
    </w:p>
    <w:p w14:paraId="39F93609" w14:textId="77777777" w:rsidR="00274676" w:rsidRDefault="00274676" w:rsidP="00274676">
      <w:pPr>
        <w:spacing w:line="240" w:lineRule="auto"/>
        <w:contextualSpacing/>
        <w:rPr>
          <w:rFonts w:ascii="Century Gothic" w:hAnsi="Century Gothic"/>
          <w:b/>
        </w:rPr>
      </w:pPr>
    </w:p>
    <w:p w14:paraId="3C86C6BB" w14:textId="77777777" w:rsidR="00F02735" w:rsidRPr="00412292" w:rsidRDefault="00F02735" w:rsidP="00274676">
      <w:pPr>
        <w:spacing w:line="240" w:lineRule="auto"/>
        <w:contextualSpacing/>
        <w:rPr>
          <w:rFonts w:ascii="Century Gothic" w:hAnsi="Century Gothic"/>
          <w:b/>
        </w:rPr>
      </w:pPr>
    </w:p>
    <w:p w14:paraId="289AB95C" w14:textId="76AAF306" w:rsidR="00274676" w:rsidRDefault="00274676" w:rsidP="00274676">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w:t>
      </w:r>
      <w:r w:rsidR="007363BF">
        <w:rPr>
          <w:rFonts w:ascii="Century Gothic" w:hAnsi="Century Gothic"/>
          <w:b/>
        </w:rPr>
        <w:t xml:space="preserve">ÓN         </w:t>
      </w:r>
      <w:r>
        <w:rPr>
          <w:rFonts w:ascii="Century Gothic" w:hAnsi="Century Gothic"/>
          <w:b/>
        </w:rPr>
        <w:t xml:space="preserve">                                          </w:t>
      </w:r>
      <w:r w:rsidR="00F02735">
        <w:rPr>
          <w:rFonts w:ascii="Century Gothic" w:hAnsi="Century Gothic"/>
          <w:b/>
        </w:rPr>
        <w:t xml:space="preserve">           </w:t>
      </w:r>
      <w:r>
        <w:rPr>
          <w:rFonts w:ascii="Century Gothic" w:hAnsi="Century Gothic"/>
          <w:b/>
        </w:rPr>
        <w:t xml:space="preserve">  OBSERVACIONES SEGÚN LICITANTE</w:t>
      </w:r>
    </w:p>
    <w:tbl>
      <w:tblPr>
        <w:tblW w:w="93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198"/>
        <w:gridCol w:w="3711"/>
      </w:tblGrid>
      <w:tr w:rsidR="00274676" w:rsidRPr="008E595C" w14:paraId="0D323649" w14:textId="77777777" w:rsidTr="007363BF">
        <w:trPr>
          <w:trHeight w:val="2756"/>
        </w:trPr>
        <w:tc>
          <w:tcPr>
            <w:tcW w:w="2402" w:type="dxa"/>
            <w:shd w:val="clear" w:color="auto" w:fill="auto"/>
          </w:tcPr>
          <w:p w14:paraId="52C5B9D7" w14:textId="77777777" w:rsidR="00274676" w:rsidRPr="00F02735" w:rsidRDefault="00274676" w:rsidP="008213DF">
            <w:pPr>
              <w:pStyle w:val="Standard"/>
              <w:spacing w:line="247" w:lineRule="auto"/>
              <w:ind w:right="52"/>
              <w:rPr>
                <w:rFonts w:ascii="Century Gothic" w:hAnsi="Century Gothic" w:cs="Arial"/>
                <w:bCs/>
                <w:sz w:val="22"/>
                <w:szCs w:val="22"/>
                <w:lang w:val="pt-PT"/>
              </w:rPr>
            </w:pPr>
            <w:r w:rsidRPr="00F02735">
              <w:rPr>
                <w:rFonts w:ascii="Century Gothic" w:hAnsi="Century Gothic" w:cs="Arial"/>
                <w:bCs/>
                <w:sz w:val="22"/>
                <w:szCs w:val="22"/>
                <w:lang w:val="pt-PT"/>
              </w:rPr>
              <w:t>Hospital General de Zapopan.</w:t>
            </w:r>
          </w:p>
          <w:p w14:paraId="06774886" w14:textId="77777777" w:rsidR="00274676" w:rsidRPr="00F02735" w:rsidRDefault="00274676" w:rsidP="008213DF">
            <w:pPr>
              <w:pStyle w:val="Standard"/>
              <w:spacing w:line="247" w:lineRule="auto"/>
              <w:ind w:right="52"/>
              <w:rPr>
                <w:rFonts w:ascii="Century Gothic" w:hAnsi="Century Gothic" w:cs="Arial"/>
                <w:bCs/>
                <w:sz w:val="22"/>
                <w:szCs w:val="22"/>
                <w:lang w:val="pt-PT"/>
              </w:rPr>
            </w:pPr>
          </w:p>
          <w:p w14:paraId="2925E0DF" w14:textId="77777777" w:rsidR="00274676" w:rsidRPr="00F02735" w:rsidRDefault="00274676" w:rsidP="008213DF">
            <w:pPr>
              <w:pStyle w:val="Standard"/>
              <w:spacing w:line="247" w:lineRule="auto"/>
              <w:ind w:right="52"/>
              <w:rPr>
                <w:rFonts w:ascii="Century Gothic" w:hAnsi="Century Gothic" w:cs="Arial"/>
                <w:bCs/>
                <w:sz w:val="22"/>
                <w:szCs w:val="22"/>
                <w:lang w:val="pt-PT"/>
              </w:rPr>
            </w:pPr>
          </w:p>
          <w:p w14:paraId="13E9BC84" w14:textId="1E0BF9BD" w:rsidR="00274676" w:rsidRPr="00D53EB6" w:rsidRDefault="00274676" w:rsidP="008213DF">
            <w:pPr>
              <w:pStyle w:val="Standard"/>
              <w:spacing w:line="247" w:lineRule="auto"/>
              <w:ind w:right="52"/>
              <w:rPr>
                <w:rFonts w:ascii="Century Gothic" w:eastAsia="Calibri" w:hAnsi="Century Gothic" w:cs="Calibri"/>
                <w:bCs/>
                <w:kern w:val="0"/>
                <w:sz w:val="22"/>
                <w:szCs w:val="22"/>
                <w:lang w:val="pt-PT" w:eastAsia="es-MX" w:bidi="ar-SA"/>
              </w:rPr>
            </w:pPr>
          </w:p>
          <w:p w14:paraId="08F1D645" w14:textId="7F0F4D44" w:rsidR="00274676" w:rsidRPr="00D343C7" w:rsidRDefault="00274676" w:rsidP="008213DF">
            <w:pPr>
              <w:pStyle w:val="Standard"/>
              <w:spacing w:line="247" w:lineRule="auto"/>
              <w:ind w:right="52"/>
              <w:rPr>
                <w:rFonts w:ascii="Century Gothic" w:eastAsia="Calibri" w:hAnsi="Century Gothic" w:cs="Calibri"/>
                <w:bCs/>
                <w:kern w:val="0"/>
                <w:sz w:val="22"/>
                <w:szCs w:val="22"/>
                <w:lang w:val="pt-PT" w:eastAsia="es-MX" w:bidi="ar-SA"/>
              </w:rPr>
            </w:pPr>
          </w:p>
        </w:tc>
        <w:tc>
          <w:tcPr>
            <w:tcW w:w="3198" w:type="dxa"/>
            <w:shd w:val="clear" w:color="auto" w:fill="auto"/>
          </w:tcPr>
          <w:p w14:paraId="40B5BF07" w14:textId="5522B112" w:rsidR="00274676" w:rsidRPr="00D343C7" w:rsidRDefault="00274676" w:rsidP="00D53EB6">
            <w:pPr>
              <w:pStyle w:val="Standard"/>
              <w:spacing w:line="247" w:lineRule="auto"/>
              <w:ind w:right="52"/>
              <w:rPr>
                <w:rFonts w:ascii="Century Gothic" w:hAnsi="Century Gothic" w:cs="Arial"/>
                <w:bCs/>
                <w:sz w:val="22"/>
                <w:szCs w:val="22"/>
              </w:rPr>
            </w:pPr>
            <w:r w:rsidRPr="00D343C7">
              <w:rPr>
                <w:rFonts w:ascii="Century Gothic" w:hAnsi="Century Gothic" w:cs="Arial"/>
                <w:bCs/>
                <w:sz w:val="22"/>
                <w:szCs w:val="22"/>
              </w:rPr>
              <w:t xml:space="preserve">Calle Ramón Corona </w:t>
            </w:r>
            <w:r w:rsidR="00D53EB6">
              <w:rPr>
                <w:rFonts w:ascii="Century Gothic" w:hAnsi="Century Gothic" w:cs="Arial"/>
                <w:bCs/>
                <w:sz w:val="22"/>
                <w:szCs w:val="22"/>
              </w:rPr>
              <w:t xml:space="preserve">No. </w:t>
            </w:r>
            <w:r w:rsidRPr="00D343C7">
              <w:rPr>
                <w:rFonts w:ascii="Century Gothic" w:hAnsi="Century Gothic" w:cs="Arial"/>
                <w:bCs/>
                <w:sz w:val="22"/>
                <w:szCs w:val="22"/>
              </w:rPr>
              <w:t>500, Col. Centro</w:t>
            </w:r>
            <w:r w:rsidR="00D53EB6">
              <w:rPr>
                <w:rFonts w:ascii="Century Gothic" w:hAnsi="Century Gothic" w:cs="Arial"/>
                <w:bCs/>
                <w:sz w:val="22"/>
                <w:szCs w:val="22"/>
              </w:rPr>
              <w:t xml:space="preserve">, </w:t>
            </w:r>
            <w:r w:rsidRPr="00D343C7">
              <w:rPr>
                <w:rFonts w:ascii="Century Gothic" w:hAnsi="Century Gothic" w:cs="Arial"/>
                <w:bCs/>
                <w:sz w:val="22"/>
                <w:szCs w:val="22"/>
              </w:rPr>
              <w:t xml:space="preserve">Zapopan, Jalisco. </w:t>
            </w:r>
          </w:p>
          <w:p w14:paraId="176E3E98" w14:textId="77777777" w:rsidR="00274676" w:rsidRPr="00D343C7" w:rsidRDefault="00274676" w:rsidP="00D53EB6">
            <w:pPr>
              <w:pStyle w:val="Standard"/>
              <w:spacing w:line="247" w:lineRule="auto"/>
              <w:ind w:right="52"/>
              <w:rPr>
                <w:rFonts w:ascii="Century Gothic" w:hAnsi="Century Gothic" w:cs="Arial"/>
                <w:bCs/>
                <w:sz w:val="22"/>
                <w:szCs w:val="22"/>
              </w:rPr>
            </w:pPr>
          </w:p>
          <w:p w14:paraId="73AE6070" w14:textId="0BAE0A8E" w:rsidR="00274676" w:rsidRPr="00D343C7" w:rsidRDefault="00274676" w:rsidP="00D53EB6">
            <w:pPr>
              <w:pStyle w:val="Standard"/>
              <w:spacing w:line="247" w:lineRule="auto"/>
              <w:ind w:right="52"/>
              <w:rPr>
                <w:rFonts w:ascii="Century Gothic" w:eastAsia="Calibri" w:hAnsi="Century Gothic" w:cs="Calibri"/>
                <w:bCs/>
                <w:kern w:val="0"/>
                <w:sz w:val="22"/>
                <w:szCs w:val="22"/>
                <w:lang w:eastAsia="es-MX" w:bidi="ar-SA"/>
              </w:rPr>
            </w:pPr>
          </w:p>
        </w:tc>
        <w:tc>
          <w:tcPr>
            <w:tcW w:w="3711" w:type="dxa"/>
          </w:tcPr>
          <w:p w14:paraId="03B6A419" w14:textId="77777777" w:rsidR="00274676" w:rsidRDefault="00274676" w:rsidP="008213DF">
            <w:pPr>
              <w:pStyle w:val="Standard"/>
              <w:spacing w:line="247" w:lineRule="auto"/>
              <w:ind w:right="52"/>
              <w:jc w:val="both"/>
              <w:rPr>
                <w:rFonts w:ascii="Arial" w:hAnsi="Arial" w:cs="Arial"/>
                <w:sz w:val="20"/>
                <w:szCs w:val="20"/>
              </w:rPr>
            </w:pPr>
          </w:p>
          <w:p w14:paraId="10C20CDB" w14:textId="77777777" w:rsidR="00274676" w:rsidRDefault="00274676" w:rsidP="008213DF">
            <w:pPr>
              <w:pStyle w:val="Standard"/>
              <w:spacing w:line="247" w:lineRule="auto"/>
              <w:ind w:right="52"/>
              <w:jc w:val="both"/>
              <w:rPr>
                <w:rFonts w:ascii="Arial" w:hAnsi="Arial" w:cs="Arial"/>
                <w:sz w:val="20"/>
                <w:szCs w:val="20"/>
              </w:rPr>
            </w:pPr>
          </w:p>
          <w:p w14:paraId="7F73E2C1" w14:textId="77777777" w:rsidR="00274676" w:rsidRDefault="00274676" w:rsidP="008213DF">
            <w:pPr>
              <w:pStyle w:val="Standard"/>
              <w:spacing w:line="247" w:lineRule="auto"/>
              <w:ind w:right="52"/>
              <w:jc w:val="both"/>
              <w:rPr>
                <w:rFonts w:ascii="Arial" w:hAnsi="Arial" w:cs="Arial"/>
                <w:sz w:val="20"/>
                <w:szCs w:val="20"/>
              </w:rPr>
            </w:pPr>
          </w:p>
          <w:p w14:paraId="1BCF04F8" w14:textId="77777777" w:rsidR="00274676" w:rsidRDefault="00274676" w:rsidP="008213DF">
            <w:pPr>
              <w:pStyle w:val="Standard"/>
              <w:spacing w:line="247" w:lineRule="auto"/>
              <w:ind w:right="52"/>
              <w:jc w:val="both"/>
              <w:rPr>
                <w:rFonts w:ascii="Arial" w:hAnsi="Arial" w:cs="Arial"/>
                <w:sz w:val="20"/>
                <w:szCs w:val="20"/>
              </w:rPr>
            </w:pPr>
          </w:p>
          <w:p w14:paraId="6FFE657F" w14:textId="77777777" w:rsidR="00274676" w:rsidRDefault="00274676" w:rsidP="008213DF">
            <w:pPr>
              <w:pStyle w:val="Standard"/>
              <w:spacing w:line="247" w:lineRule="auto"/>
              <w:ind w:right="52"/>
              <w:jc w:val="both"/>
              <w:rPr>
                <w:rFonts w:ascii="Arial" w:hAnsi="Arial" w:cs="Arial"/>
                <w:sz w:val="20"/>
                <w:szCs w:val="20"/>
              </w:rPr>
            </w:pPr>
          </w:p>
          <w:p w14:paraId="0D88BD50" w14:textId="77777777" w:rsidR="00274676" w:rsidRDefault="00274676" w:rsidP="008213DF">
            <w:pPr>
              <w:pStyle w:val="Standard"/>
              <w:spacing w:line="247" w:lineRule="auto"/>
              <w:ind w:right="52"/>
              <w:jc w:val="both"/>
              <w:rPr>
                <w:rFonts w:ascii="Arial" w:hAnsi="Arial" w:cs="Arial"/>
                <w:sz w:val="20"/>
                <w:szCs w:val="20"/>
              </w:rPr>
            </w:pPr>
          </w:p>
          <w:p w14:paraId="51D3696C" w14:textId="77777777" w:rsidR="00274676" w:rsidRDefault="00274676" w:rsidP="008213DF">
            <w:pPr>
              <w:pStyle w:val="Standard"/>
              <w:spacing w:line="247" w:lineRule="auto"/>
              <w:ind w:right="52"/>
              <w:jc w:val="both"/>
              <w:rPr>
                <w:rFonts w:ascii="Arial" w:hAnsi="Arial" w:cs="Arial"/>
                <w:sz w:val="20"/>
                <w:szCs w:val="20"/>
              </w:rPr>
            </w:pPr>
          </w:p>
          <w:p w14:paraId="36803963" w14:textId="77777777" w:rsidR="00274676" w:rsidRDefault="00274676" w:rsidP="008213DF">
            <w:pPr>
              <w:pStyle w:val="Standard"/>
              <w:spacing w:line="247" w:lineRule="auto"/>
              <w:ind w:right="52"/>
              <w:jc w:val="both"/>
              <w:rPr>
                <w:rFonts w:ascii="Arial" w:hAnsi="Arial" w:cs="Arial"/>
                <w:sz w:val="20"/>
                <w:szCs w:val="20"/>
              </w:rPr>
            </w:pPr>
          </w:p>
          <w:p w14:paraId="70266D0B" w14:textId="77777777" w:rsidR="00274676" w:rsidRPr="008E595C" w:rsidRDefault="00274676" w:rsidP="008213DF">
            <w:pPr>
              <w:pStyle w:val="Standard"/>
              <w:spacing w:line="247" w:lineRule="auto"/>
              <w:ind w:right="52"/>
              <w:jc w:val="both"/>
              <w:rPr>
                <w:rFonts w:ascii="Arial" w:hAnsi="Arial" w:cs="Arial"/>
                <w:sz w:val="20"/>
                <w:szCs w:val="20"/>
              </w:rPr>
            </w:pPr>
          </w:p>
        </w:tc>
      </w:tr>
    </w:tbl>
    <w:p w14:paraId="5A594896" w14:textId="77777777" w:rsidR="00274676" w:rsidRDefault="00274676" w:rsidP="00274676">
      <w:pPr>
        <w:spacing w:line="240" w:lineRule="auto"/>
        <w:contextualSpacing/>
        <w:rPr>
          <w:b/>
        </w:rPr>
      </w:pPr>
      <w:r>
        <w:rPr>
          <w:b/>
        </w:rPr>
        <w:t xml:space="preserve">                                                                                                                                                                                                                                                                                                                        </w:t>
      </w:r>
    </w:p>
    <w:p w14:paraId="2E4299EE" w14:textId="77777777" w:rsidR="00274676" w:rsidRDefault="00274676" w:rsidP="00274676">
      <w:pPr>
        <w:spacing w:line="240" w:lineRule="auto"/>
        <w:contextualSpacing/>
        <w:rPr>
          <w:b/>
        </w:rPr>
      </w:pPr>
    </w:p>
    <w:p w14:paraId="2AAD1FCD" w14:textId="77777777" w:rsidR="007363BF" w:rsidRDefault="007363BF" w:rsidP="00274676">
      <w:pPr>
        <w:spacing w:line="240" w:lineRule="auto"/>
        <w:contextualSpacing/>
        <w:rPr>
          <w:b/>
        </w:rPr>
      </w:pPr>
    </w:p>
    <w:p w14:paraId="27090632" w14:textId="77777777" w:rsidR="00D53EB6" w:rsidRDefault="00D53EB6" w:rsidP="00274676">
      <w:pPr>
        <w:spacing w:line="240" w:lineRule="auto"/>
        <w:contextualSpacing/>
        <w:rPr>
          <w:b/>
        </w:rPr>
      </w:pPr>
    </w:p>
    <w:p w14:paraId="4C180777" w14:textId="77777777" w:rsidR="00274676" w:rsidRDefault="00274676" w:rsidP="00274676">
      <w:pPr>
        <w:spacing w:line="240" w:lineRule="auto"/>
        <w:contextualSpacing/>
        <w:rPr>
          <w:b/>
        </w:rPr>
      </w:pPr>
    </w:p>
    <w:p w14:paraId="3B6AD15B" w14:textId="0440EA49" w:rsidR="00274676" w:rsidRDefault="00274676" w:rsidP="00274676">
      <w:pPr>
        <w:spacing w:line="240" w:lineRule="auto"/>
        <w:contextualSpacing/>
        <w:rPr>
          <w:b/>
        </w:rPr>
      </w:pPr>
      <w:r>
        <w:rPr>
          <w:b/>
        </w:rPr>
        <w:t>___________________________</w:t>
      </w:r>
      <w:r>
        <w:rPr>
          <w:b/>
        </w:rPr>
        <w:softHyphen/>
      </w:r>
      <w:r>
        <w:rPr>
          <w:b/>
        </w:rPr>
        <w:softHyphen/>
        <w:t xml:space="preserve">                                   __________________________________ </w:t>
      </w:r>
      <w:r w:rsidRPr="00E530D9">
        <w:rPr>
          <w:rFonts w:ascii="Century Gothic" w:hAnsi="Century Gothic"/>
          <w:b/>
          <w:szCs w:val="24"/>
        </w:rPr>
        <w:t>Nombre y firma del licitante</w:t>
      </w:r>
      <w:r w:rsidRPr="00412292">
        <w:rPr>
          <w:b/>
          <w:sz w:val="20"/>
        </w:rPr>
        <w:t xml:space="preserve">                                      </w:t>
      </w:r>
      <w:r w:rsidRPr="00E530D9">
        <w:rPr>
          <w:b/>
          <w:szCs w:val="24"/>
        </w:rPr>
        <w:t>N</w:t>
      </w:r>
      <w:r w:rsidRPr="00E530D9">
        <w:rPr>
          <w:rFonts w:ascii="Century Gothic" w:hAnsi="Century Gothic"/>
          <w:b/>
          <w:szCs w:val="24"/>
        </w:rPr>
        <w:t xml:space="preserve">ombre y firma del área requirente                       </w:t>
      </w:r>
    </w:p>
    <w:p w14:paraId="0BEE51D9" w14:textId="77777777" w:rsidR="00274676" w:rsidRPr="00412292" w:rsidRDefault="00274676" w:rsidP="00274676"/>
    <w:p w14:paraId="50C6B7BD" w14:textId="77777777" w:rsidR="00274676" w:rsidRDefault="00274676" w:rsidP="00274676"/>
    <w:p w14:paraId="3D305DA1" w14:textId="77777777" w:rsidR="00D53EB6" w:rsidRPr="00412292" w:rsidRDefault="00D53EB6" w:rsidP="00274676"/>
    <w:p w14:paraId="7283B98E" w14:textId="77777777" w:rsidR="00274676" w:rsidRDefault="00274676" w:rsidP="00274676">
      <w:pPr>
        <w:spacing w:line="240" w:lineRule="auto"/>
        <w:contextualSpacing/>
        <w:rPr>
          <w:b/>
        </w:rPr>
      </w:pPr>
      <w:r>
        <w:tab/>
      </w:r>
    </w:p>
    <w:p w14:paraId="42726C01" w14:textId="77777777" w:rsidR="00274676" w:rsidRDefault="00274676" w:rsidP="00274676">
      <w:pPr>
        <w:spacing w:line="240" w:lineRule="auto"/>
        <w:contextualSpacing/>
        <w:rPr>
          <w:b/>
        </w:rPr>
      </w:pPr>
      <w:r>
        <w:rPr>
          <w:b/>
        </w:rPr>
        <w:t xml:space="preserve">                                           _______________________________________                                                 </w:t>
      </w:r>
    </w:p>
    <w:p w14:paraId="3AA64019" w14:textId="158C8869" w:rsidR="00274676" w:rsidRPr="00E530D9" w:rsidRDefault="0043304D" w:rsidP="0043304D">
      <w:pPr>
        <w:spacing w:line="240" w:lineRule="auto"/>
        <w:contextualSpacing/>
        <w:rPr>
          <w:rFonts w:ascii="Century Gothic" w:hAnsi="Century Gothic"/>
          <w:b/>
          <w:szCs w:val="24"/>
        </w:rPr>
      </w:pPr>
      <w:r>
        <w:rPr>
          <w:rFonts w:ascii="Century Gothic" w:hAnsi="Century Gothic"/>
          <w:b/>
          <w:szCs w:val="24"/>
        </w:rPr>
        <w:t xml:space="preserve">                                   </w:t>
      </w:r>
      <w:r w:rsidR="00274676" w:rsidRPr="00E530D9">
        <w:rPr>
          <w:rFonts w:ascii="Century Gothic" w:hAnsi="Century Gothic"/>
          <w:b/>
          <w:szCs w:val="24"/>
        </w:rPr>
        <w:t>Nombre</w:t>
      </w:r>
      <w:r w:rsidR="00D53EB6">
        <w:rPr>
          <w:rFonts w:ascii="Century Gothic" w:hAnsi="Century Gothic"/>
          <w:b/>
          <w:szCs w:val="24"/>
        </w:rPr>
        <w:t>,</w:t>
      </w:r>
      <w:r w:rsidR="00274676" w:rsidRPr="00E530D9">
        <w:rPr>
          <w:rFonts w:ascii="Century Gothic" w:hAnsi="Century Gothic"/>
          <w:b/>
          <w:szCs w:val="24"/>
        </w:rPr>
        <w:t xml:space="preserve"> firma </w:t>
      </w:r>
      <w:r w:rsidR="00D53EB6">
        <w:rPr>
          <w:rFonts w:ascii="Century Gothic" w:hAnsi="Century Gothic"/>
          <w:b/>
          <w:szCs w:val="24"/>
        </w:rPr>
        <w:t xml:space="preserve">y sello </w:t>
      </w:r>
      <w:r w:rsidR="00274676" w:rsidRPr="00E530D9">
        <w:rPr>
          <w:rFonts w:ascii="Century Gothic" w:hAnsi="Century Gothic"/>
          <w:b/>
          <w:szCs w:val="24"/>
        </w:rPr>
        <w:t>del representante</w:t>
      </w:r>
    </w:p>
    <w:p w14:paraId="16F5E1D7" w14:textId="77777777" w:rsidR="00274676" w:rsidRPr="00144D8C" w:rsidRDefault="00274676" w:rsidP="00274676">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sectPr w:rsidR="00274676" w:rsidRPr="00144D8C" w:rsidSect="00DA2373">
      <w:headerReference w:type="default" r:id="rId13"/>
      <w:footerReference w:type="default" r:id="rId14"/>
      <w:pgSz w:w="12240" w:h="19264" w:code="309"/>
      <w:pgMar w:top="567" w:right="1185" w:bottom="1134" w:left="1843"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BC235" w14:textId="77777777" w:rsidR="00415169" w:rsidRDefault="00415169">
      <w:pPr>
        <w:spacing w:line="240" w:lineRule="auto"/>
      </w:pPr>
      <w:r>
        <w:separator/>
      </w:r>
    </w:p>
  </w:endnote>
  <w:endnote w:type="continuationSeparator" w:id="0">
    <w:p w14:paraId="12BEAE17" w14:textId="77777777" w:rsidR="00415169" w:rsidRDefault="00415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6668E" w14:textId="77777777" w:rsidR="00415169" w:rsidRDefault="00415169">
      <w:pPr>
        <w:spacing w:after="0"/>
      </w:pPr>
      <w:r>
        <w:separator/>
      </w:r>
    </w:p>
  </w:footnote>
  <w:footnote w:type="continuationSeparator" w:id="0">
    <w:p w14:paraId="29AA9AB7" w14:textId="77777777" w:rsidR="00415169" w:rsidRDefault="004151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942A" w14:textId="492304FD" w:rsidR="000443A4" w:rsidRDefault="000443A4" w:rsidP="00391C00">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380773166" name="Imagen 138077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w:t>
    </w:r>
    <w:r w:rsidR="00E12646">
      <w:rPr>
        <w:rFonts w:ascii="Century Gothic" w:eastAsia="Arial" w:hAnsi="Century Gothic" w:cs="Arial"/>
        <w:b/>
      </w:rPr>
      <w:t xml:space="preserve">LICITACIÓN </w:t>
    </w:r>
    <w:r w:rsidR="002174E7">
      <w:rPr>
        <w:rFonts w:ascii="Century Gothic" w:eastAsia="Arial" w:hAnsi="Century Gothic" w:cs="Arial"/>
        <w:b/>
      </w:rPr>
      <w:t>PÚBLICA LOCA SIN CONCURRENCIA</w:t>
    </w:r>
    <w:r w:rsidRPr="00E31679">
      <w:rPr>
        <w:rFonts w:ascii="Century Gothic" w:eastAsia="Arial" w:hAnsi="Century Gothic" w:cs="Arial"/>
        <w:b/>
      </w:rPr>
      <w:t xml:space="preserve"> DEL COMITÉ DE ADQUISICIONES NÚMERO DE LICITACIÓN: </w:t>
    </w:r>
    <w:r w:rsidR="00CB4FD8">
      <w:rPr>
        <w:rFonts w:ascii="Century Gothic" w:eastAsia="Arial" w:hAnsi="Century Gothic" w:cs="Arial"/>
        <w:b/>
      </w:rPr>
      <w:t>LSC-073/2024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2174E7">
      <w:rPr>
        <w:rFonts w:ascii="Century Gothic" w:eastAsia="Arial" w:hAnsi="Century Gothic" w:cs="Arial"/>
        <w:b/>
      </w:rPr>
      <w:t>LA “</w:t>
    </w:r>
    <w:r w:rsidR="00CB4FD8">
      <w:rPr>
        <w:rFonts w:ascii="Century Gothic" w:eastAsia="Arial" w:hAnsi="Century Gothic" w:cs="Arial"/>
        <w:b/>
      </w:rPr>
      <w:t>ADQUISICIÓN DE EQUIPOS DE RED</w:t>
    </w:r>
    <w:r w:rsidR="005E680D">
      <w:rPr>
        <w:rFonts w:ascii="Century Gothic" w:eastAsia="Arial" w:hAnsi="Century Gothic" w:cs="Arial"/>
        <w:b/>
      </w:rPr>
      <w:t xml:space="preserve">: </w:t>
    </w:r>
    <w:r w:rsidR="005E680D">
      <w:rPr>
        <w:rFonts w:ascii="Century Gothic" w:hAnsi="Century Gothic" w:cs="Times New Roman"/>
        <w:b/>
        <w:sz w:val="24"/>
        <w:szCs w:val="24"/>
      </w:rPr>
      <w:t>ROUTERS, SWITCHES Y PUNTOS DE ACCESO WI-FI</w:t>
    </w:r>
    <w:r w:rsidR="002174E7">
      <w:rPr>
        <w:rFonts w:ascii="Century Gothic" w:eastAsia="Arial" w:hAnsi="Century Gothic" w:cs="Arial"/>
        <w:b/>
      </w:rPr>
      <w:t>”</w:t>
    </w:r>
    <w:r>
      <w:rPr>
        <w:rFonts w:ascii="Century Gothic" w:eastAsia="Arial" w:hAnsi="Century Gothic" w:cs="Arial"/>
        <w:b/>
      </w:rPr>
      <w:t xml:space="preserve"> </w:t>
    </w:r>
  </w:p>
  <w:p w14:paraId="6256FCCE" w14:textId="77777777" w:rsidR="002174E7" w:rsidRPr="002174E7" w:rsidRDefault="002174E7" w:rsidP="002174E7">
    <w:pPr>
      <w:pStyle w:val="Encabezado"/>
      <w:tabs>
        <w:tab w:val="clear" w:pos="4419"/>
        <w:tab w:val="clear" w:pos="8838"/>
        <w:tab w:val="center" w:pos="4252"/>
        <w:tab w:val="right" w:pos="8504"/>
      </w:tabs>
      <w:ind w:right="-1"/>
      <w:contextualSpacing/>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FFEE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726C36D2"/>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B152DC"/>
    <w:multiLevelType w:val="multilevel"/>
    <w:tmpl w:val="2098B7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6"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2"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3"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4"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6" w15:restartNumberingAfterBreak="0">
    <w:nsid w:val="569F4E29"/>
    <w:multiLevelType w:val="multilevel"/>
    <w:tmpl w:val="6B8AFB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9"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C82FB3"/>
    <w:multiLevelType w:val="multilevel"/>
    <w:tmpl w:val="2AA459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15:restartNumberingAfterBreak="0">
    <w:nsid w:val="6D6E753A"/>
    <w:multiLevelType w:val="multilevel"/>
    <w:tmpl w:val="07FCD0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6"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610658"/>
    <w:multiLevelType w:val="multilevel"/>
    <w:tmpl w:val="2B327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6"/>
  </w:num>
  <w:num w:numId="2" w16cid:durableId="1421830059">
    <w:abstractNumId w:val="14"/>
  </w:num>
  <w:num w:numId="3" w16cid:durableId="1056004548">
    <w:abstractNumId w:val="21"/>
  </w:num>
  <w:num w:numId="4" w16cid:durableId="634405764">
    <w:abstractNumId w:val="18"/>
  </w:num>
  <w:num w:numId="5" w16cid:durableId="1912691479">
    <w:abstractNumId w:val="31"/>
  </w:num>
  <w:num w:numId="6" w16cid:durableId="1390033201">
    <w:abstractNumId w:val="13"/>
  </w:num>
  <w:num w:numId="7" w16cid:durableId="1319532069">
    <w:abstractNumId w:val="38"/>
  </w:num>
  <w:num w:numId="8" w16cid:durableId="669260764">
    <w:abstractNumId w:val="20"/>
  </w:num>
  <w:num w:numId="9" w16cid:durableId="1729450121">
    <w:abstractNumId w:val="1"/>
  </w:num>
  <w:num w:numId="10" w16cid:durableId="137766846">
    <w:abstractNumId w:val="29"/>
  </w:num>
  <w:num w:numId="11" w16cid:durableId="1440106935">
    <w:abstractNumId w:val="50"/>
  </w:num>
  <w:num w:numId="12" w16cid:durableId="109399990">
    <w:abstractNumId w:val="49"/>
  </w:num>
  <w:num w:numId="13" w16cid:durableId="1563835413">
    <w:abstractNumId w:val="45"/>
  </w:num>
  <w:num w:numId="14" w16cid:durableId="727145072">
    <w:abstractNumId w:val="32"/>
  </w:num>
  <w:num w:numId="15" w16cid:durableId="807475362">
    <w:abstractNumId w:val="32"/>
    <w:lvlOverride w:ilvl="0">
      <w:startOverride w:val="1"/>
    </w:lvlOverride>
  </w:num>
  <w:num w:numId="16" w16cid:durableId="913319368">
    <w:abstractNumId w:val="16"/>
  </w:num>
  <w:num w:numId="17" w16cid:durableId="579019629">
    <w:abstractNumId w:val="11"/>
  </w:num>
  <w:num w:numId="18" w16cid:durableId="611744462">
    <w:abstractNumId w:val="35"/>
  </w:num>
  <w:num w:numId="19" w16cid:durableId="2090231428">
    <w:abstractNumId w:val="37"/>
  </w:num>
  <w:num w:numId="20" w16cid:durableId="1164972707">
    <w:abstractNumId w:val="23"/>
  </w:num>
  <w:num w:numId="21" w16cid:durableId="2135247438">
    <w:abstractNumId w:val="33"/>
  </w:num>
  <w:num w:numId="22" w16cid:durableId="838693566">
    <w:abstractNumId w:val="6"/>
  </w:num>
  <w:num w:numId="23" w16cid:durableId="1222520657">
    <w:abstractNumId w:val="42"/>
  </w:num>
  <w:num w:numId="24" w16cid:durableId="1010184514">
    <w:abstractNumId w:val="24"/>
  </w:num>
  <w:num w:numId="25" w16cid:durableId="16927720">
    <w:abstractNumId w:val="19"/>
  </w:num>
  <w:num w:numId="26" w16cid:durableId="5254073">
    <w:abstractNumId w:val="44"/>
  </w:num>
  <w:num w:numId="27" w16cid:durableId="658340278">
    <w:abstractNumId w:val="22"/>
  </w:num>
  <w:num w:numId="28" w16cid:durableId="1093084382">
    <w:abstractNumId w:val="27"/>
  </w:num>
  <w:num w:numId="29" w16cid:durableId="754716221">
    <w:abstractNumId w:val="34"/>
  </w:num>
  <w:num w:numId="30" w16cid:durableId="586160857">
    <w:abstractNumId w:val="12"/>
  </w:num>
  <w:num w:numId="31" w16cid:durableId="471870983">
    <w:abstractNumId w:val="15"/>
  </w:num>
  <w:num w:numId="32" w16cid:durableId="1819103624">
    <w:abstractNumId w:val="25"/>
  </w:num>
  <w:num w:numId="33" w16cid:durableId="2119835851">
    <w:abstractNumId w:val="2"/>
  </w:num>
  <w:num w:numId="34" w16cid:durableId="1207445824">
    <w:abstractNumId w:val="17"/>
  </w:num>
  <w:num w:numId="35" w16cid:durableId="752631597">
    <w:abstractNumId w:val="3"/>
  </w:num>
  <w:num w:numId="36" w16cid:durableId="1434476635">
    <w:abstractNumId w:val="48"/>
  </w:num>
  <w:num w:numId="37" w16cid:durableId="1614555617">
    <w:abstractNumId w:val="26"/>
  </w:num>
  <w:num w:numId="38" w16cid:durableId="455564318">
    <w:abstractNumId w:val="41"/>
  </w:num>
  <w:num w:numId="39" w16cid:durableId="539905703">
    <w:abstractNumId w:val="8"/>
  </w:num>
  <w:num w:numId="40" w16cid:durableId="23988619">
    <w:abstractNumId w:val="39"/>
  </w:num>
  <w:num w:numId="41" w16cid:durableId="1659847302">
    <w:abstractNumId w:val="9"/>
  </w:num>
  <w:num w:numId="42" w16cid:durableId="1103692122">
    <w:abstractNumId w:val="10"/>
  </w:num>
  <w:num w:numId="43" w16cid:durableId="14097710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4"/>
  </w:num>
  <w:num w:numId="45" w16cid:durableId="1049649512">
    <w:abstractNumId w:val="5"/>
  </w:num>
  <w:num w:numId="46" w16cid:durableId="2106419741">
    <w:abstractNumId w:val="28"/>
  </w:num>
  <w:num w:numId="47" w16cid:durableId="395511203">
    <w:abstractNumId w:val="30"/>
  </w:num>
  <w:num w:numId="48" w16cid:durableId="36204651">
    <w:abstractNumId w:val="0"/>
  </w:num>
  <w:num w:numId="49" w16cid:durableId="262961217">
    <w:abstractNumId w:val="47"/>
  </w:num>
  <w:num w:numId="50" w16cid:durableId="171266995">
    <w:abstractNumId w:val="40"/>
  </w:num>
  <w:num w:numId="51" w16cid:durableId="1811555526">
    <w:abstractNumId w:val="36"/>
  </w:num>
  <w:num w:numId="52" w16cid:durableId="1837452306">
    <w:abstractNumId w:val="7"/>
  </w:num>
  <w:num w:numId="53" w16cid:durableId="128727955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24066"/>
    <w:rsid w:val="000312BF"/>
    <w:rsid w:val="000315CD"/>
    <w:rsid w:val="00032653"/>
    <w:rsid w:val="000443A4"/>
    <w:rsid w:val="00047CBC"/>
    <w:rsid w:val="000574A7"/>
    <w:rsid w:val="00061A49"/>
    <w:rsid w:val="00062CAA"/>
    <w:rsid w:val="000644F0"/>
    <w:rsid w:val="000665C7"/>
    <w:rsid w:val="00066F41"/>
    <w:rsid w:val="0007001A"/>
    <w:rsid w:val="00073885"/>
    <w:rsid w:val="00076C2B"/>
    <w:rsid w:val="00081EE6"/>
    <w:rsid w:val="00082F97"/>
    <w:rsid w:val="00084A0F"/>
    <w:rsid w:val="00087042"/>
    <w:rsid w:val="0009375B"/>
    <w:rsid w:val="00094445"/>
    <w:rsid w:val="000A093C"/>
    <w:rsid w:val="000B535C"/>
    <w:rsid w:val="000C0EFB"/>
    <w:rsid w:val="000C187F"/>
    <w:rsid w:val="000D4E18"/>
    <w:rsid w:val="000F205D"/>
    <w:rsid w:val="000F3026"/>
    <w:rsid w:val="000F32A8"/>
    <w:rsid w:val="000F3BEF"/>
    <w:rsid w:val="00101E89"/>
    <w:rsid w:val="00103156"/>
    <w:rsid w:val="0010748A"/>
    <w:rsid w:val="0011077F"/>
    <w:rsid w:val="00111CB3"/>
    <w:rsid w:val="00114101"/>
    <w:rsid w:val="00116ECF"/>
    <w:rsid w:val="0012617E"/>
    <w:rsid w:val="00133D2C"/>
    <w:rsid w:val="001375F5"/>
    <w:rsid w:val="00137CD0"/>
    <w:rsid w:val="00141190"/>
    <w:rsid w:val="00144D8C"/>
    <w:rsid w:val="001466D8"/>
    <w:rsid w:val="00154A61"/>
    <w:rsid w:val="0016127F"/>
    <w:rsid w:val="00161F93"/>
    <w:rsid w:val="001643A2"/>
    <w:rsid w:val="00166A6D"/>
    <w:rsid w:val="001708C7"/>
    <w:rsid w:val="00170C20"/>
    <w:rsid w:val="00175F2A"/>
    <w:rsid w:val="00181223"/>
    <w:rsid w:val="00183901"/>
    <w:rsid w:val="00183936"/>
    <w:rsid w:val="00183B2F"/>
    <w:rsid w:val="00184472"/>
    <w:rsid w:val="001975BC"/>
    <w:rsid w:val="001A38D2"/>
    <w:rsid w:val="001A4A1D"/>
    <w:rsid w:val="001A7FF2"/>
    <w:rsid w:val="001B0900"/>
    <w:rsid w:val="001B0B2D"/>
    <w:rsid w:val="001B32AA"/>
    <w:rsid w:val="001B632A"/>
    <w:rsid w:val="001C1174"/>
    <w:rsid w:val="001E0615"/>
    <w:rsid w:val="001E2AFC"/>
    <w:rsid w:val="001E2B93"/>
    <w:rsid w:val="001E4D8A"/>
    <w:rsid w:val="001F1469"/>
    <w:rsid w:val="001F1915"/>
    <w:rsid w:val="001F1A8A"/>
    <w:rsid w:val="001F5C05"/>
    <w:rsid w:val="0020135E"/>
    <w:rsid w:val="002029AB"/>
    <w:rsid w:val="00207935"/>
    <w:rsid w:val="00213AB4"/>
    <w:rsid w:val="002174E7"/>
    <w:rsid w:val="00217EA9"/>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4676"/>
    <w:rsid w:val="002764DD"/>
    <w:rsid w:val="00281E3A"/>
    <w:rsid w:val="00282014"/>
    <w:rsid w:val="00283E35"/>
    <w:rsid w:val="00290BA3"/>
    <w:rsid w:val="00290E59"/>
    <w:rsid w:val="00292D19"/>
    <w:rsid w:val="00292E03"/>
    <w:rsid w:val="00295BC3"/>
    <w:rsid w:val="002A1D95"/>
    <w:rsid w:val="002A33CC"/>
    <w:rsid w:val="002A517C"/>
    <w:rsid w:val="002A78C6"/>
    <w:rsid w:val="002B4663"/>
    <w:rsid w:val="002C70A5"/>
    <w:rsid w:val="002D32A6"/>
    <w:rsid w:val="002D36D9"/>
    <w:rsid w:val="002E1C53"/>
    <w:rsid w:val="002E4CD8"/>
    <w:rsid w:val="002E5D18"/>
    <w:rsid w:val="002E6DAB"/>
    <w:rsid w:val="002F1550"/>
    <w:rsid w:val="003006BF"/>
    <w:rsid w:val="00306DB1"/>
    <w:rsid w:val="003177FE"/>
    <w:rsid w:val="00320911"/>
    <w:rsid w:val="0032215C"/>
    <w:rsid w:val="0033521C"/>
    <w:rsid w:val="00356AF8"/>
    <w:rsid w:val="00360126"/>
    <w:rsid w:val="00361A38"/>
    <w:rsid w:val="00362190"/>
    <w:rsid w:val="00363AFD"/>
    <w:rsid w:val="00364F64"/>
    <w:rsid w:val="00367123"/>
    <w:rsid w:val="003703FE"/>
    <w:rsid w:val="0037518E"/>
    <w:rsid w:val="00375CA0"/>
    <w:rsid w:val="003774F0"/>
    <w:rsid w:val="00382614"/>
    <w:rsid w:val="003826D1"/>
    <w:rsid w:val="00391181"/>
    <w:rsid w:val="00391C00"/>
    <w:rsid w:val="00392720"/>
    <w:rsid w:val="00392F5A"/>
    <w:rsid w:val="00396318"/>
    <w:rsid w:val="003A1913"/>
    <w:rsid w:val="003A2C11"/>
    <w:rsid w:val="003A2DD5"/>
    <w:rsid w:val="003A4D67"/>
    <w:rsid w:val="003A4F40"/>
    <w:rsid w:val="003A6299"/>
    <w:rsid w:val="003C0EE6"/>
    <w:rsid w:val="003C2C46"/>
    <w:rsid w:val="003D272E"/>
    <w:rsid w:val="003D2BC3"/>
    <w:rsid w:val="003D4376"/>
    <w:rsid w:val="003D4EDE"/>
    <w:rsid w:val="003D78CA"/>
    <w:rsid w:val="003E0260"/>
    <w:rsid w:val="003E7E5E"/>
    <w:rsid w:val="003F0431"/>
    <w:rsid w:val="003F138B"/>
    <w:rsid w:val="003F5A11"/>
    <w:rsid w:val="0040031E"/>
    <w:rsid w:val="004042C9"/>
    <w:rsid w:val="004113E3"/>
    <w:rsid w:val="00413BD9"/>
    <w:rsid w:val="0041445B"/>
    <w:rsid w:val="00414B46"/>
    <w:rsid w:val="00415169"/>
    <w:rsid w:val="00416F81"/>
    <w:rsid w:val="00420048"/>
    <w:rsid w:val="00423CF5"/>
    <w:rsid w:val="00426842"/>
    <w:rsid w:val="0043304D"/>
    <w:rsid w:val="004377E4"/>
    <w:rsid w:val="00444C26"/>
    <w:rsid w:val="00445F88"/>
    <w:rsid w:val="0044633D"/>
    <w:rsid w:val="0045484E"/>
    <w:rsid w:val="0046434C"/>
    <w:rsid w:val="00465CED"/>
    <w:rsid w:val="00466BFE"/>
    <w:rsid w:val="004704C1"/>
    <w:rsid w:val="00472C6D"/>
    <w:rsid w:val="00475AC8"/>
    <w:rsid w:val="004770B6"/>
    <w:rsid w:val="00485A89"/>
    <w:rsid w:val="004902AD"/>
    <w:rsid w:val="00492471"/>
    <w:rsid w:val="004A327E"/>
    <w:rsid w:val="004A4677"/>
    <w:rsid w:val="004B494B"/>
    <w:rsid w:val="004B62AA"/>
    <w:rsid w:val="004B64D3"/>
    <w:rsid w:val="004C4892"/>
    <w:rsid w:val="004D03F5"/>
    <w:rsid w:val="004D0D11"/>
    <w:rsid w:val="004D36A6"/>
    <w:rsid w:val="004D4622"/>
    <w:rsid w:val="004D5A44"/>
    <w:rsid w:val="004D76B4"/>
    <w:rsid w:val="004E1464"/>
    <w:rsid w:val="004F216C"/>
    <w:rsid w:val="004F2E29"/>
    <w:rsid w:val="004F2FB9"/>
    <w:rsid w:val="004F3325"/>
    <w:rsid w:val="004F449F"/>
    <w:rsid w:val="00501B51"/>
    <w:rsid w:val="0050207A"/>
    <w:rsid w:val="0050322B"/>
    <w:rsid w:val="0050438B"/>
    <w:rsid w:val="00512B13"/>
    <w:rsid w:val="00513B4A"/>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E680D"/>
    <w:rsid w:val="005F32D9"/>
    <w:rsid w:val="00602790"/>
    <w:rsid w:val="00606E06"/>
    <w:rsid w:val="006070E9"/>
    <w:rsid w:val="0061262C"/>
    <w:rsid w:val="00613462"/>
    <w:rsid w:val="00615790"/>
    <w:rsid w:val="00617D86"/>
    <w:rsid w:val="006215F8"/>
    <w:rsid w:val="00621BE7"/>
    <w:rsid w:val="00623288"/>
    <w:rsid w:val="00625A36"/>
    <w:rsid w:val="00633706"/>
    <w:rsid w:val="006352D2"/>
    <w:rsid w:val="006365E4"/>
    <w:rsid w:val="00636BD2"/>
    <w:rsid w:val="00653A1B"/>
    <w:rsid w:val="00653B95"/>
    <w:rsid w:val="006561F7"/>
    <w:rsid w:val="006614AC"/>
    <w:rsid w:val="006624DE"/>
    <w:rsid w:val="00666DC0"/>
    <w:rsid w:val="0067120C"/>
    <w:rsid w:val="00676126"/>
    <w:rsid w:val="006804E8"/>
    <w:rsid w:val="00685DD1"/>
    <w:rsid w:val="0068786B"/>
    <w:rsid w:val="00696AC9"/>
    <w:rsid w:val="00697C74"/>
    <w:rsid w:val="006A6839"/>
    <w:rsid w:val="006B5606"/>
    <w:rsid w:val="006B679E"/>
    <w:rsid w:val="006C05BD"/>
    <w:rsid w:val="006C21FB"/>
    <w:rsid w:val="006D3D02"/>
    <w:rsid w:val="006D4821"/>
    <w:rsid w:val="006E0D1C"/>
    <w:rsid w:val="006E19A6"/>
    <w:rsid w:val="006E23CD"/>
    <w:rsid w:val="00705709"/>
    <w:rsid w:val="0071200A"/>
    <w:rsid w:val="00713C33"/>
    <w:rsid w:val="0071642A"/>
    <w:rsid w:val="00716ECE"/>
    <w:rsid w:val="00717F06"/>
    <w:rsid w:val="00725FFD"/>
    <w:rsid w:val="007309D3"/>
    <w:rsid w:val="00730C40"/>
    <w:rsid w:val="007363BF"/>
    <w:rsid w:val="00742253"/>
    <w:rsid w:val="00743746"/>
    <w:rsid w:val="00751AA3"/>
    <w:rsid w:val="00754E21"/>
    <w:rsid w:val="00754E7A"/>
    <w:rsid w:val="007600D8"/>
    <w:rsid w:val="007621DD"/>
    <w:rsid w:val="00762414"/>
    <w:rsid w:val="00762FBC"/>
    <w:rsid w:val="00770584"/>
    <w:rsid w:val="00770A54"/>
    <w:rsid w:val="0077116B"/>
    <w:rsid w:val="00774626"/>
    <w:rsid w:val="00783C8D"/>
    <w:rsid w:val="00785639"/>
    <w:rsid w:val="00785D2A"/>
    <w:rsid w:val="007933F1"/>
    <w:rsid w:val="007941C5"/>
    <w:rsid w:val="007A0912"/>
    <w:rsid w:val="007A2AF1"/>
    <w:rsid w:val="007B06E6"/>
    <w:rsid w:val="007B098A"/>
    <w:rsid w:val="007B6F96"/>
    <w:rsid w:val="007C127A"/>
    <w:rsid w:val="007C1EDC"/>
    <w:rsid w:val="007C4C09"/>
    <w:rsid w:val="007C533D"/>
    <w:rsid w:val="007D018D"/>
    <w:rsid w:val="007D157C"/>
    <w:rsid w:val="007E4A9A"/>
    <w:rsid w:val="007F2D80"/>
    <w:rsid w:val="007F48F1"/>
    <w:rsid w:val="007F78FC"/>
    <w:rsid w:val="008027C8"/>
    <w:rsid w:val="00802B3F"/>
    <w:rsid w:val="00802FEE"/>
    <w:rsid w:val="008062C6"/>
    <w:rsid w:val="00806A0E"/>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9066B"/>
    <w:rsid w:val="008B0B8F"/>
    <w:rsid w:val="008B63ED"/>
    <w:rsid w:val="008B7381"/>
    <w:rsid w:val="008C07FE"/>
    <w:rsid w:val="008C1B83"/>
    <w:rsid w:val="008C27B0"/>
    <w:rsid w:val="008C6E34"/>
    <w:rsid w:val="008D4DD9"/>
    <w:rsid w:val="008D6A19"/>
    <w:rsid w:val="008D7F20"/>
    <w:rsid w:val="008E39F3"/>
    <w:rsid w:val="008F1FDE"/>
    <w:rsid w:val="00904A96"/>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54F1D"/>
    <w:rsid w:val="009724F6"/>
    <w:rsid w:val="00974480"/>
    <w:rsid w:val="00975194"/>
    <w:rsid w:val="0099179B"/>
    <w:rsid w:val="00997541"/>
    <w:rsid w:val="009A0BA3"/>
    <w:rsid w:val="009A3995"/>
    <w:rsid w:val="009B064C"/>
    <w:rsid w:val="009B1E80"/>
    <w:rsid w:val="009B4E2D"/>
    <w:rsid w:val="009B77DF"/>
    <w:rsid w:val="009B789D"/>
    <w:rsid w:val="009C2496"/>
    <w:rsid w:val="009C3247"/>
    <w:rsid w:val="009D1564"/>
    <w:rsid w:val="009D434C"/>
    <w:rsid w:val="009E1350"/>
    <w:rsid w:val="009F2B24"/>
    <w:rsid w:val="009F55EB"/>
    <w:rsid w:val="00A03B3C"/>
    <w:rsid w:val="00A05741"/>
    <w:rsid w:val="00A10109"/>
    <w:rsid w:val="00A17240"/>
    <w:rsid w:val="00A240CF"/>
    <w:rsid w:val="00A26293"/>
    <w:rsid w:val="00A26D12"/>
    <w:rsid w:val="00A31702"/>
    <w:rsid w:val="00A3363B"/>
    <w:rsid w:val="00A33A1F"/>
    <w:rsid w:val="00A33B90"/>
    <w:rsid w:val="00A367B6"/>
    <w:rsid w:val="00A40556"/>
    <w:rsid w:val="00A4422E"/>
    <w:rsid w:val="00A51748"/>
    <w:rsid w:val="00A54D9A"/>
    <w:rsid w:val="00A553EE"/>
    <w:rsid w:val="00A560A9"/>
    <w:rsid w:val="00A57755"/>
    <w:rsid w:val="00A6147A"/>
    <w:rsid w:val="00A6259D"/>
    <w:rsid w:val="00A63DEC"/>
    <w:rsid w:val="00A6738A"/>
    <w:rsid w:val="00A7200B"/>
    <w:rsid w:val="00A747F5"/>
    <w:rsid w:val="00A74A39"/>
    <w:rsid w:val="00A83277"/>
    <w:rsid w:val="00A85E57"/>
    <w:rsid w:val="00A8613A"/>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5680B"/>
    <w:rsid w:val="00B60AE1"/>
    <w:rsid w:val="00B625A9"/>
    <w:rsid w:val="00B74457"/>
    <w:rsid w:val="00B7562A"/>
    <w:rsid w:val="00B85A37"/>
    <w:rsid w:val="00B879DE"/>
    <w:rsid w:val="00B9406D"/>
    <w:rsid w:val="00BB14C4"/>
    <w:rsid w:val="00BB3FB1"/>
    <w:rsid w:val="00BB62CB"/>
    <w:rsid w:val="00BB7874"/>
    <w:rsid w:val="00BC290F"/>
    <w:rsid w:val="00BC3F52"/>
    <w:rsid w:val="00BC4EB1"/>
    <w:rsid w:val="00BD0447"/>
    <w:rsid w:val="00BD4E68"/>
    <w:rsid w:val="00BE4160"/>
    <w:rsid w:val="00BF29BE"/>
    <w:rsid w:val="00BF75A5"/>
    <w:rsid w:val="00C002A8"/>
    <w:rsid w:val="00C00845"/>
    <w:rsid w:val="00C01BA2"/>
    <w:rsid w:val="00C03597"/>
    <w:rsid w:val="00C058CE"/>
    <w:rsid w:val="00C11B81"/>
    <w:rsid w:val="00C12999"/>
    <w:rsid w:val="00C13ABD"/>
    <w:rsid w:val="00C16F24"/>
    <w:rsid w:val="00C23FCE"/>
    <w:rsid w:val="00C2735B"/>
    <w:rsid w:val="00C30EA2"/>
    <w:rsid w:val="00C317F6"/>
    <w:rsid w:val="00C31807"/>
    <w:rsid w:val="00C34CA0"/>
    <w:rsid w:val="00C407CA"/>
    <w:rsid w:val="00C40B64"/>
    <w:rsid w:val="00C43D63"/>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4FD8"/>
    <w:rsid w:val="00CB6E4A"/>
    <w:rsid w:val="00CB76F5"/>
    <w:rsid w:val="00CC0164"/>
    <w:rsid w:val="00CC2795"/>
    <w:rsid w:val="00CC44EC"/>
    <w:rsid w:val="00CC7DCE"/>
    <w:rsid w:val="00CD0116"/>
    <w:rsid w:val="00CD2EF2"/>
    <w:rsid w:val="00CD30CF"/>
    <w:rsid w:val="00CD5D8F"/>
    <w:rsid w:val="00CD67EB"/>
    <w:rsid w:val="00CD7520"/>
    <w:rsid w:val="00CD757D"/>
    <w:rsid w:val="00CE02A8"/>
    <w:rsid w:val="00CE13A7"/>
    <w:rsid w:val="00CE406F"/>
    <w:rsid w:val="00CE722D"/>
    <w:rsid w:val="00CF200F"/>
    <w:rsid w:val="00CF21FA"/>
    <w:rsid w:val="00CF2E65"/>
    <w:rsid w:val="00D026E2"/>
    <w:rsid w:val="00D03309"/>
    <w:rsid w:val="00D03447"/>
    <w:rsid w:val="00D066C6"/>
    <w:rsid w:val="00D121E0"/>
    <w:rsid w:val="00D343C7"/>
    <w:rsid w:val="00D34EA4"/>
    <w:rsid w:val="00D44F40"/>
    <w:rsid w:val="00D53EB6"/>
    <w:rsid w:val="00D54412"/>
    <w:rsid w:val="00D5638A"/>
    <w:rsid w:val="00D56CF3"/>
    <w:rsid w:val="00D57CA4"/>
    <w:rsid w:val="00D76464"/>
    <w:rsid w:val="00D82937"/>
    <w:rsid w:val="00D9460E"/>
    <w:rsid w:val="00D96C37"/>
    <w:rsid w:val="00DA2373"/>
    <w:rsid w:val="00DA7B6F"/>
    <w:rsid w:val="00DC004C"/>
    <w:rsid w:val="00DC6B0E"/>
    <w:rsid w:val="00DD144F"/>
    <w:rsid w:val="00DD14D9"/>
    <w:rsid w:val="00DD7AD3"/>
    <w:rsid w:val="00DE2145"/>
    <w:rsid w:val="00DE2A7E"/>
    <w:rsid w:val="00DE3EAA"/>
    <w:rsid w:val="00DE4A1B"/>
    <w:rsid w:val="00DE6620"/>
    <w:rsid w:val="00DF436A"/>
    <w:rsid w:val="00E00A12"/>
    <w:rsid w:val="00E01A9B"/>
    <w:rsid w:val="00E05AD3"/>
    <w:rsid w:val="00E0691A"/>
    <w:rsid w:val="00E0696E"/>
    <w:rsid w:val="00E12646"/>
    <w:rsid w:val="00E14290"/>
    <w:rsid w:val="00E215D6"/>
    <w:rsid w:val="00E266B5"/>
    <w:rsid w:val="00E30925"/>
    <w:rsid w:val="00E30F1F"/>
    <w:rsid w:val="00E31679"/>
    <w:rsid w:val="00E336AC"/>
    <w:rsid w:val="00E35990"/>
    <w:rsid w:val="00E3733E"/>
    <w:rsid w:val="00E419ED"/>
    <w:rsid w:val="00E423B8"/>
    <w:rsid w:val="00E447C9"/>
    <w:rsid w:val="00E44F2D"/>
    <w:rsid w:val="00E4524D"/>
    <w:rsid w:val="00E476CA"/>
    <w:rsid w:val="00E56119"/>
    <w:rsid w:val="00E62353"/>
    <w:rsid w:val="00E700EB"/>
    <w:rsid w:val="00E76965"/>
    <w:rsid w:val="00E77C41"/>
    <w:rsid w:val="00E87662"/>
    <w:rsid w:val="00E87B43"/>
    <w:rsid w:val="00E90186"/>
    <w:rsid w:val="00E96359"/>
    <w:rsid w:val="00EA015A"/>
    <w:rsid w:val="00EA1170"/>
    <w:rsid w:val="00EB4AC4"/>
    <w:rsid w:val="00EC0ADF"/>
    <w:rsid w:val="00EC7BAA"/>
    <w:rsid w:val="00EF26F0"/>
    <w:rsid w:val="00EF48E3"/>
    <w:rsid w:val="00EF6054"/>
    <w:rsid w:val="00F02072"/>
    <w:rsid w:val="00F02735"/>
    <w:rsid w:val="00F12997"/>
    <w:rsid w:val="00F14808"/>
    <w:rsid w:val="00F2071D"/>
    <w:rsid w:val="00F27936"/>
    <w:rsid w:val="00F33B35"/>
    <w:rsid w:val="00F340A8"/>
    <w:rsid w:val="00F353E9"/>
    <w:rsid w:val="00F442AA"/>
    <w:rsid w:val="00F4491C"/>
    <w:rsid w:val="00F53BBF"/>
    <w:rsid w:val="00F5616D"/>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02E4"/>
    <w:rsid w:val="00FA1999"/>
    <w:rsid w:val="00FA58F9"/>
    <w:rsid w:val="00FA69DF"/>
    <w:rsid w:val="00FB694C"/>
    <w:rsid w:val="00FC6468"/>
    <w:rsid w:val="00FC7120"/>
    <w:rsid w:val="00FC7A8C"/>
    <w:rsid w:val="00FE221F"/>
    <w:rsid w:val="00FE4263"/>
    <w:rsid w:val="00FE465F"/>
    <w:rsid w:val="00FE5EEB"/>
    <w:rsid w:val="00FF4D20"/>
    <w:rsid w:val="00FF70DF"/>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27</Pages>
  <Words>9748</Words>
  <Characters>53616</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18</cp:revision>
  <cp:lastPrinted>2024-08-22T20:05:00Z</cp:lastPrinted>
  <dcterms:created xsi:type="dcterms:W3CDTF">2024-07-11T22:21:00Z</dcterms:created>
  <dcterms:modified xsi:type="dcterms:W3CDTF">2024-08-22T20:05:00Z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