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Reglamento de Compras, Enajenaciones y Contratación de Servicios del Organismo Público Descentralizado Servicios de</w:t>
      </w:r>
      <w:bookmarkStart w:id="0" w:name="_GoBack"/>
      <w:bookmarkEnd w:id="0"/>
      <w:r w:rsidRPr="004F4044">
        <w:rPr>
          <w:rFonts w:ascii="Century Gothic" w:hAnsi="Century Gothic"/>
        </w:rPr>
        <w:t xml:space="preserv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78B9AFC5"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F81863">
        <w:rPr>
          <w:rFonts w:eastAsia="Times New Roman"/>
          <w:b/>
          <w:sz w:val="24"/>
          <w:szCs w:val="24"/>
        </w:rPr>
        <w:t>27</w:t>
      </w:r>
      <w:r w:rsidR="009311DD" w:rsidRPr="004E4D93">
        <w:rPr>
          <w:rFonts w:eastAsia="Times New Roman"/>
          <w:b/>
          <w:sz w:val="24"/>
          <w:szCs w:val="24"/>
        </w:rPr>
        <w:t>/2024</w:t>
      </w:r>
    </w:p>
    <w:p w14:paraId="21218F40" w14:textId="2A085714"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F81863">
        <w:rPr>
          <w:b/>
          <w:sz w:val="24"/>
          <w:szCs w:val="24"/>
        </w:rPr>
        <w:t>11</w:t>
      </w:r>
      <w:r w:rsidR="0001470E" w:rsidRPr="004E4D93">
        <w:rPr>
          <w:b/>
          <w:sz w:val="24"/>
          <w:szCs w:val="24"/>
        </w:rPr>
        <w:t>/04</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603A7C14"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C8189C">
              <w:rPr>
                <w:rFonts w:eastAsia="Times New Roman"/>
                <w:sz w:val="24"/>
                <w:szCs w:val="24"/>
              </w:rPr>
              <w:t>JEFATURA DE DIVISIÓN DE SERVICIOS PARAMÉDICOS Y AUXILIARES DE DIGANÓSTICO.</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267CC7BA" w:rsidR="00AE2E47" w:rsidRPr="004E4D93" w:rsidRDefault="004059E9" w:rsidP="00DE0F7E">
            <w:pPr>
              <w:spacing w:after="0" w:line="240" w:lineRule="auto"/>
              <w:jc w:val="both"/>
              <w:rPr>
                <w:rFonts w:eastAsia="Times New Roman"/>
                <w:sz w:val="24"/>
                <w:szCs w:val="24"/>
              </w:rPr>
            </w:pPr>
            <w:r w:rsidRPr="004E4D93">
              <w:rPr>
                <w:rFonts w:eastAsia="Times New Roman"/>
                <w:b/>
                <w:bCs/>
                <w:sz w:val="24"/>
                <w:szCs w:val="24"/>
              </w:rPr>
              <w:t>PARTIDA PRESUPUESTAL</w:t>
            </w:r>
            <w:r w:rsidR="005379B2" w:rsidRPr="004E4D93">
              <w:rPr>
                <w:rFonts w:eastAsia="Times New Roman"/>
                <w:sz w:val="24"/>
                <w:szCs w:val="24"/>
              </w:rPr>
              <w:t>:</w:t>
            </w:r>
            <w:r w:rsidR="005163C2" w:rsidRPr="004E4D93">
              <w:rPr>
                <w:rFonts w:eastAsia="Times New Roman"/>
                <w:sz w:val="24"/>
                <w:szCs w:val="24"/>
              </w:rPr>
              <w:t xml:space="preserve"> </w:t>
            </w:r>
            <w:r w:rsidR="00F81863">
              <w:rPr>
                <w:rFonts w:eastAsia="Times New Roman"/>
                <w:sz w:val="24"/>
                <w:szCs w:val="24"/>
              </w:rPr>
              <w:t>519</w:t>
            </w:r>
            <w:r w:rsidR="00CA34CD">
              <w:rPr>
                <w:rFonts w:eastAsia="Times New Roman"/>
                <w:sz w:val="24"/>
                <w:szCs w:val="24"/>
              </w:rPr>
              <w:t xml:space="preserve"> OTROS MOBILIARIOS Y EQUIPOS DE ADMINISTRACIÓN.</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761F77">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0F747BBA"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2B5008">
              <w:rPr>
                <w:rFonts w:eastAsia="Times New Roman"/>
                <w:b/>
                <w:sz w:val="24"/>
                <w:szCs w:val="24"/>
              </w:rPr>
              <w:t>27</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4115776" w:rsidR="0045257E" w:rsidRPr="004E4D93" w:rsidRDefault="00F07F2A" w:rsidP="002B5008">
                  <w:pPr>
                    <w:pStyle w:val="Encabezado"/>
                    <w:jc w:val="center"/>
                    <w:rPr>
                      <w:rFonts w:eastAsia="Times New Roman"/>
                      <w:b/>
                      <w:sz w:val="24"/>
                      <w:szCs w:val="24"/>
                    </w:rPr>
                  </w:pPr>
                  <w:r w:rsidRPr="004E4D93">
                    <w:rPr>
                      <w:rFonts w:eastAsia="Times New Roman"/>
                      <w:b/>
                      <w:sz w:val="24"/>
                      <w:szCs w:val="24"/>
                    </w:rPr>
                    <w:t>ADQUISICIÓN</w:t>
                  </w:r>
                  <w:r w:rsidR="002B5008">
                    <w:rPr>
                      <w:rFonts w:eastAsia="Times New Roman"/>
                      <w:b/>
                      <w:sz w:val="24"/>
                      <w:szCs w:val="24"/>
                    </w:rPr>
                    <w:t xml:space="preserve"> DE </w:t>
                  </w:r>
                  <w:r w:rsidR="00FC2E2F">
                    <w:rPr>
                      <w:rFonts w:eastAsia="Times New Roman"/>
                      <w:b/>
                      <w:sz w:val="24"/>
                      <w:szCs w:val="24"/>
                    </w:rPr>
                    <w:t xml:space="preserve">HORNOS DE </w:t>
                  </w:r>
                  <w:r w:rsidR="002B5008">
                    <w:rPr>
                      <w:rFonts w:eastAsia="Times New Roman"/>
                      <w:b/>
                      <w:sz w:val="24"/>
                      <w:szCs w:val="24"/>
                    </w:rPr>
                    <w:t>MICROONDAS INDUSTRIALES.</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432019">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432019">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432019">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432019">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432019">
                  <w:pPr>
                    <w:framePr w:hSpace="180" w:wrap="around" w:vAnchor="text" w:hAnchor="page" w:x="1309" w:y="708"/>
                    <w:spacing w:line="240" w:lineRule="auto"/>
                    <w:contextualSpacing/>
                    <w:suppressOverlap/>
                    <w:rPr>
                      <w:color w:val="000000" w:themeColor="text1"/>
                      <w:sz w:val="24"/>
                      <w:szCs w:val="24"/>
                    </w:rPr>
                  </w:pPr>
                </w:p>
                <w:p w14:paraId="2ABC3119" w14:textId="7E407039" w:rsidR="004059E9" w:rsidRPr="004E4D93" w:rsidRDefault="00015FFE" w:rsidP="00432019">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16</w:t>
                  </w:r>
                  <w:r w:rsidR="00BD6851" w:rsidRPr="004E4D93">
                    <w:rPr>
                      <w:color w:val="000000" w:themeColor="text1"/>
                      <w:sz w:val="24"/>
                      <w:szCs w:val="24"/>
                    </w:rPr>
                    <w:t>/04</w:t>
                  </w:r>
                  <w:r w:rsidR="009311DD" w:rsidRPr="004E4D93">
                    <w:rPr>
                      <w:color w:val="000000" w:themeColor="text1"/>
                      <w:sz w:val="24"/>
                      <w:szCs w:val="24"/>
                    </w:rPr>
                    <w:t>/2024</w:t>
                  </w:r>
                </w:p>
                <w:p w14:paraId="10B44C39" w14:textId="77777777" w:rsidR="004059E9" w:rsidRPr="004E4D93" w:rsidRDefault="004059E9" w:rsidP="00432019">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432019">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432019">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432019">
                  <w:pPr>
                    <w:framePr w:hSpace="180" w:wrap="around" w:vAnchor="text" w:hAnchor="page" w:x="1309" w:y="708"/>
                    <w:spacing w:line="240" w:lineRule="auto"/>
                    <w:contextualSpacing/>
                    <w:suppressOverlap/>
                    <w:rPr>
                      <w:color w:val="000000" w:themeColor="text1"/>
                      <w:sz w:val="24"/>
                      <w:szCs w:val="24"/>
                    </w:rPr>
                  </w:pPr>
                </w:p>
                <w:p w14:paraId="4AA2A88C" w14:textId="29BF81D6" w:rsidR="004059E9" w:rsidRPr="004E4D93" w:rsidRDefault="00015FFE" w:rsidP="00432019">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22</w:t>
                  </w:r>
                  <w:r w:rsidR="00BD6851" w:rsidRPr="004E4D93">
                    <w:rPr>
                      <w:color w:val="000000" w:themeColor="text1"/>
                      <w:sz w:val="24"/>
                      <w:szCs w:val="24"/>
                    </w:rPr>
                    <w:t>/04</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432019">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432019">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432019">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7C093A2F"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015FFE">
              <w:rPr>
                <w:sz w:val="24"/>
                <w:szCs w:val="24"/>
              </w:rPr>
              <w:t>16</w:t>
            </w:r>
            <w:r w:rsidR="00BD6851" w:rsidRPr="004E4D93">
              <w:rPr>
                <w:sz w:val="24"/>
                <w:szCs w:val="24"/>
              </w:rPr>
              <w:t xml:space="preserve"> de abril</w:t>
            </w:r>
            <w:r w:rsidRPr="004E4D93">
              <w:rPr>
                <w:sz w:val="24"/>
                <w:szCs w:val="24"/>
              </w:rPr>
              <w:t xml:space="preserve"> 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2E0192CC"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015FFE">
              <w:rPr>
                <w:b/>
                <w:bCs/>
                <w:sz w:val="24"/>
                <w:szCs w:val="24"/>
              </w:rPr>
              <w:t>15</w:t>
            </w:r>
            <w:r w:rsidR="00BD6851" w:rsidRPr="004E4D93">
              <w:rPr>
                <w:b/>
                <w:bCs/>
                <w:sz w:val="24"/>
                <w:szCs w:val="24"/>
              </w:rPr>
              <w:t xml:space="preserve"> de abril</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666E2298" w:rsidR="00AE2E47" w:rsidRPr="004E4D93" w:rsidRDefault="0045257E" w:rsidP="00BB34BA">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F81863">
              <w:rPr>
                <w:b/>
                <w:sz w:val="24"/>
                <w:szCs w:val="24"/>
              </w:rPr>
              <w:t>27</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2B5008">
              <w:rPr>
                <w:rFonts w:eastAsia="Times New Roman"/>
                <w:b/>
                <w:sz w:val="24"/>
                <w:szCs w:val="24"/>
              </w:rPr>
              <w:t xml:space="preserve"> MICROONDAS INDUSTRIALES.</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61122E93"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2A5232">
              <w:rPr>
                <w:b/>
                <w:sz w:val="24"/>
                <w:szCs w:val="24"/>
              </w:rPr>
              <w:t xml:space="preserve"> día 22</w:t>
            </w:r>
            <w:r w:rsidR="007A0F72" w:rsidRPr="004E4D93">
              <w:rPr>
                <w:b/>
                <w:sz w:val="24"/>
                <w:szCs w:val="24"/>
              </w:rPr>
              <w:t xml:space="preserve"> de abril</w:t>
            </w:r>
            <w:r w:rsidR="00AA43F6" w:rsidRPr="004E4D93">
              <w:rPr>
                <w:b/>
                <w:sz w:val="24"/>
                <w:szCs w:val="24"/>
              </w:rPr>
              <w:t xml:space="preserve"> de 2024</w:t>
            </w:r>
            <w:r w:rsidRPr="004E4D93">
              <w:rPr>
                <w:b/>
                <w:sz w:val="24"/>
                <w:szCs w:val="24"/>
              </w:rPr>
              <w:t>.</w:t>
            </w:r>
          </w:p>
          <w:p w14:paraId="58DDD149" w14:textId="30D2511F"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w:t>
            </w:r>
            <w:r w:rsidR="00743120" w:rsidRPr="004E4D93">
              <w:rPr>
                <w:sz w:val="24"/>
                <w:szCs w:val="24"/>
              </w:rPr>
              <w:lastRenderedPageBreak/>
              <w:t xml:space="preserve">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2A5232">
              <w:rPr>
                <w:sz w:val="24"/>
                <w:szCs w:val="24"/>
              </w:rPr>
              <w:t>l día 22</w:t>
            </w:r>
            <w:r w:rsidR="007A0F72" w:rsidRPr="004E4D93">
              <w:rPr>
                <w:sz w:val="24"/>
                <w:szCs w:val="24"/>
              </w:rPr>
              <w:t xml:space="preserve"> de abril</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w:t>
            </w:r>
            <w:r w:rsidRPr="004E4D93">
              <w:rPr>
                <w:sz w:val="24"/>
                <w:szCs w:val="24"/>
                <w:shd w:val="clear" w:color="auto" w:fill="FFFFFF"/>
              </w:rPr>
              <w:lastRenderedPageBreak/>
              <w:t xml:space="preserve">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lastRenderedPageBreak/>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w:t>
            </w:r>
            <w:r w:rsidRPr="004E4D93">
              <w:rPr>
                <w:rFonts w:ascii="Calibri" w:hAnsi="Calibri" w:cs="Calibri"/>
                <w:color w:val="000000" w:themeColor="text1"/>
                <w:szCs w:val="24"/>
              </w:rPr>
              <w:lastRenderedPageBreak/>
              <w:t>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4E4D93">
              <w:rPr>
                <w:rFonts w:eastAsia="Arial"/>
                <w:color w:val="000000" w:themeColor="text1"/>
                <w:sz w:val="24"/>
                <w:szCs w:val="24"/>
              </w:rPr>
              <w:lastRenderedPageBreak/>
              <w:t>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sidRPr="004E4D93">
              <w:rPr>
                <w:sz w:val="24"/>
                <w:szCs w:val="24"/>
              </w:rPr>
              <w:lastRenderedPageBreak/>
              <w:t>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167107ED" w14:textId="77777777" w:rsidR="00841ABB" w:rsidRPr="004E4D93" w:rsidRDefault="00841ABB"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1A9BC539"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F81863">
        <w:rPr>
          <w:rFonts w:eastAsia="Arial"/>
          <w:b/>
          <w:sz w:val="24"/>
          <w:szCs w:val="24"/>
        </w:rPr>
        <w:t>27</w:t>
      </w:r>
      <w:r w:rsidR="00335786" w:rsidRPr="004E4D93">
        <w:rPr>
          <w:rFonts w:eastAsia="Arial"/>
          <w:b/>
          <w:sz w:val="24"/>
          <w:szCs w:val="24"/>
        </w:rPr>
        <w:t xml:space="preserve">/2024 </w:t>
      </w:r>
      <w:r w:rsidR="00902316">
        <w:rPr>
          <w:rFonts w:eastAsia="Arial"/>
          <w:b/>
          <w:sz w:val="24"/>
          <w:szCs w:val="24"/>
        </w:rPr>
        <w:t xml:space="preserve">  </w:t>
      </w:r>
      <w:r w:rsidR="002F692A">
        <w:rPr>
          <w:rFonts w:eastAsia="Arial"/>
          <w:b/>
          <w:sz w:val="24"/>
          <w:szCs w:val="24"/>
        </w:rPr>
        <w:t xml:space="preserve"> </w:t>
      </w:r>
      <w:r w:rsidR="002A5232">
        <w:rPr>
          <w:rFonts w:eastAsia="Times New Roman"/>
          <w:b/>
          <w:sz w:val="24"/>
          <w:szCs w:val="24"/>
        </w:rPr>
        <w:t>ADQUISICIÓN D</w:t>
      </w:r>
      <w:r w:rsidR="002B5008">
        <w:rPr>
          <w:rFonts w:eastAsia="Times New Roman"/>
          <w:b/>
          <w:sz w:val="24"/>
          <w:szCs w:val="24"/>
        </w:rPr>
        <w:t>E HORNOS DE MICROONDAS INDUSTRIALES.</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11EC3BD3" w14:textId="2D0C4B29" w:rsidR="00AD79CB" w:rsidRPr="00AD79CB" w:rsidRDefault="00AD79CB" w:rsidP="00AD79CB">
      <w:pPr>
        <w:spacing w:after="0" w:line="240" w:lineRule="auto"/>
        <w:ind w:right="-1"/>
        <w:jc w:val="both"/>
        <w:rPr>
          <w:sz w:val="24"/>
          <w:szCs w:val="24"/>
        </w:rPr>
      </w:pPr>
      <w:r w:rsidRPr="00AD79CB">
        <w:rPr>
          <w:sz w:val="24"/>
          <w:szCs w:val="24"/>
        </w:rPr>
        <w:t xml:space="preserve">Compra de equipos de microondas industriales con la finalidad de otorgar un espacio equipado tanto para pacientes como para empleados en el proceso de alimentación en el Hospital General de Zapopan y las Unidades de Atención Médica. </w:t>
      </w:r>
    </w:p>
    <w:p w14:paraId="45D463E4" w14:textId="7F0486E9" w:rsidR="00BE39E1" w:rsidRPr="00AD79CB"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2312DFAA" w14:textId="19082866" w:rsidR="00CF415B" w:rsidRPr="004337AC" w:rsidRDefault="00BE39E1" w:rsidP="004337AC">
      <w:pPr>
        <w:rPr>
          <w:sz w:val="24"/>
          <w:szCs w:val="24"/>
        </w:rPr>
      </w:pPr>
      <w:r w:rsidRPr="00CF415B">
        <w:rPr>
          <w:sz w:val="24"/>
          <w:szCs w:val="24"/>
        </w:rPr>
        <w:t>La presente licitación será adjudicad</w:t>
      </w:r>
      <w:r w:rsidR="00B23D4B" w:rsidRPr="00CF415B">
        <w:rPr>
          <w:sz w:val="24"/>
          <w:szCs w:val="24"/>
        </w:rPr>
        <w:t>a a un solo participante</w:t>
      </w:r>
      <w:r w:rsidR="005E2651" w:rsidRPr="00CF415B">
        <w:rPr>
          <w:sz w:val="24"/>
          <w:szCs w:val="24"/>
        </w:rPr>
        <w:t>.</w:t>
      </w: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2CFA877C" w14:textId="10818474" w:rsidR="00EA4568" w:rsidRPr="004337AC" w:rsidRDefault="00EA4568" w:rsidP="004337AC">
      <w:pPr>
        <w:spacing w:after="0"/>
        <w:jc w:val="both"/>
        <w:rPr>
          <w:rStyle w:val="nfasissutil"/>
          <w:i w:val="0"/>
          <w:iCs w:val="0"/>
          <w:color w:val="auto"/>
          <w:sz w:val="24"/>
          <w:szCs w:val="24"/>
        </w:rPr>
      </w:pPr>
      <w:r w:rsidRPr="00CF415B">
        <w:rPr>
          <w:sz w:val="24"/>
          <w:szCs w:val="24"/>
        </w:rPr>
        <w:t>La solicitud responde a los requerimien</w:t>
      </w:r>
      <w:r w:rsidR="004337AC">
        <w:rPr>
          <w:sz w:val="24"/>
          <w:szCs w:val="24"/>
        </w:rPr>
        <w:t xml:space="preserve">tos enlistados a continuación: </w:t>
      </w: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59"/>
        <w:tblW w:w="9233" w:type="dxa"/>
        <w:tblLayout w:type="fixed"/>
        <w:tblLook w:val="0400" w:firstRow="0" w:lastRow="0" w:firstColumn="0" w:lastColumn="0" w:noHBand="0" w:noVBand="1"/>
      </w:tblPr>
      <w:tblGrid>
        <w:gridCol w:w="1129"/>
        <w:gridCol w:w="6124"/>
        <w:gridCol w:w="1106"/>
        <w:gridCol w:w="874"/>
      </w:tblGrid>
      <w:tr w:rsidR="00CF415B" w:rsidRPr="00D20F63" w14:paraId="55F97CE8" w14:textId="77777777" w:rsidTr="00AF5360">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Renglón</w:t>
            </w:r>
          </w:p>
        </w:tc>
        <w:tc>
          <w:tcPr>
            <w:tcW w:w="6124"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D582922" w:rsidR="00CF415B" w:rsidRPr="00D20F63" w:rsidRDefault="00AF5360" w:rsidP="00AF5360">
            <w:pPr>
              <w:spacing w:after="0" w:line="240" w:lineRule="auto"/>
              <w:jc w:val="center"/>
              <w:rPr>
                <w:rFonts w:asciiTheme="minorHAnsi" w:eastAsia="Century Gothic" w:hAnsiTheme="minorHAnsi" w:cstheme="minorHAnsi"/>
                <w:b/>
                <w:sz w:val="24"/>
                <w:szCs w:val="24"/>
              </w:rPr>
            </w:pPr>
            <w:r>
              <w:rPr>
                <w:rFonts w:asciiTheme="minorHAnsi" w:eastAsia="Century Gothic" w:hAnsiTheme="minorHAnsi" w:cstheme="minorHAnsi"/>
                <w:b/>
                <w:sz w:val="24"/>
                <w:szCs w:val="24"/>
              </w:rPr>
              <w:t>Cantidad</w:t>
            </w:r>
          </w:p>
        </w:tc>
      </w:tr>
      <w:tr w:rsidR="00CF415B" w:rsidRPr="00D20F63" w14:paraId="5AED2525" w14:textId="77777777" w:rsidTr="00AF5360">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6124"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6124" w:type="dxa"/>
            <w:tcBorders>
              <w:top w:val="single" w:sz="4" w:space="0" w:color="000000"/>
              <w:left w:val="single" w:sz="4" w:space="0" w:color="000000"/>
              <w:bottom w:val="single" w:sz="4" w:space="0" w:color="000000"/>
              <w:right w:val="single" w:sz="4" w:space="0" w:color="000000"/>
            </w:tcBorders>
            <w:vAlign w:val="center"/>
          </w:tcPr>
          <w:p w14:paraId="41A5DE8A" w14:textId="6511D53D" w:rsidR="00CF415B" w:rsidRPr="00D20F63" w:rsidRDefault="007D7D22" w:rsidP="002B5008">
            <w:pPr>
              <w:spacing w:before="100" w:beforeAutospacing="1" w:after="100" w:afterAutospacing="1" w:line="240" w:lineRule="auto"/>
              <w:jc w:val="both"/>
              <w:rPr>
                <w:rFonts w:asciiTheme="minorHAnsi" w:eastAsia="Century Gothic" w:hAnsiTheme="minorHAnsi" w:cstheme="minorHAnsi"/>
                <w:sz w:val="24"/>
                <w:szCs w:val="24"/>
              </w:rPr>
            </w:pPr>
            <w:r w:rsidRPr="00A96350">
              <w:rPr>
                <w:rFonts w:ascii="Century Gothic" w:eastAsia="Times New Roman" w:hAnsi="Century Gothic"/>
                <w:sz w:val="20"/>
                <w:szCs w:val="20"/>
              </w:rPr>
              <w:t>MICROONDAS INDUSTRIAL DE 1.2 PIES CUBICOS (34 LITROS) EXTERIOR E INTERIOR DE ACERO INOXIDABLE. 5 NVELES DE POTENCIA, PANEL TACTIL DE 10 TECLAS PROGRAMABLES CON SISTEMA BRAILLE CUMPLIENDO LAS NORMAS DE LA ADA. LA SALIDA DEL MICROONDAS DEBE DE SER DE 1000 WATTS DISTRIBUIDOS POR UN MAGNATRÓN Y UNA ANTENA GIRATORIA EN LA PUERTA SUPERIOR PARA PROPORCIONAR UN CALENTAMIENTO PAREJO SUPERIOR EN TODA LA CAVIDAD. LA PUERTA DURABLE TENDRÁ UNA VENTANA CON VIDRIO Y UNA MANIJA DE AGARRAR Y JALAR CON UNA APERTURA DE 90°+ PARA UN FACIL ACESO. UNA LUZ INTERIOR DEBERÁ FACILITAR EL MONITOREO SIN TENER QUE ABRIR LA PUERTA. LA GRAN CAVIDAD DE 1.2 PIES CUBICOS DEBERÁ ACOMODAR UN PLATÓN DE 14” (356 mm). LA PARRILLA INTERIOR DE CERÁMICA DEBE ESTAR SELLADA Y EMPOTRADA EN EL FONDO DEL HORNO PARA REDUCIR EL IMPACTO DE LOS BORDES PLATO-PARRILLA. EL HORNO DEBERÁ TENER UN EXTERIOR Y UN INTERIOR DE ACERO INOXIDABLE Y SER APILABLE PARA AHORRAR ESPACIO. EL FILTRO DE AIRE DEBERÁ ESTAR FIJADO PERMANENTEMENTE AL FRENTE DEL HORNO. MENOS DE 50 USOS DIARIOS</w:t>
            </w:r>
            <w:r>
              <w:rPr>
                <w:rFonts w:ascii="Century Gothic" w:eastAsia="Times New Roman" w:hAnsi="Century Gothic"/>
                <w:sz w:val="20"/>
                <w:szCs w:val="20"/>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1465C5CB" w14:textId="1A9C7A58" w:rsidR="00CF415B" w:rsidRPr="00D20F63" w:rsidRDefault="007D7D22"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16</w:t>
            </w:r>
          </w:p>
        </w:tc>
      </w:tr>
    </w:tbl>
    <w:p w14:paraId="6864FE4C" w14:textId="67386C56" w:rsidR="00CF415B" w:rsidRPr="00D20F63" w:rsidRDefault="00CF415B" w:rsidP="002B5008">
      <w:pPr>
        <w:spacing w:after="0"/>
        <w:jc w:val="both"/>
        <w:rPr>
          <w:rStyle w:val="nfasissutil"/>
          <w:rFonts w:asciiTheme="minorHAnsi" w:hAnsiTheme="minorHAnsi" w:cstheme="minorHAnsi"/>
          <w:sz w:val="24"/>
          <w:szCs w:val="24"/>
        </w:rPr>
      </w:pPr>
    </w:p>
    <w:p w14:paraId="1CFC7DE7" w14:textId="24234D01" w:rsidR="00CF415B" w:rsidRPr="00D20F63" w:rsidRDefault="00CF415B" w:rsidP="009D0A1F">
      <w:pPr>
        <w:spacing w:after="0"/>
        <w:jc w:val="both"/>
        <w:rPr>
          <w:rStyle w:val="nfasissutil"/>
          <w:rFonts w:asciiTheme="minorHAnsi" w:hAnsiTheme="minorHAnsi" w:cstheme="minorHAnsi"/>
          <w:sz w:val="24"/>
          <w:szCs w:val="24"/>
        </w:rPr>
      </w:pPr>
    </w:p>
    <w:p w14:paraId="25B01482" w14:textId="5A494413" w:rsidR="00F314A1" w:rsidRDefault="00F314A1" w:rsidP="009D0A1F">
      <w:pPr>
        <w:spacing w:line="264" w:lineRule="auto"/>
        <w:jc w:val="both"/>
        <w:rPr>
          <w:rFonts w:asciiTheme="minorHAnsi" w:hAnsiTheme="minorHAnsi" w:cstheme="minorHAnsi"/>
          <w:sz w:val="24"/>
          <w:szCs w:val="24"/>
        </w:rPr>
      </w:pPr>
    </w:p>
    <w:p w14:paraId="47C56997" w14:textId="4ACB128E" w:rsidR="00F314A1" w:rsidRDefault="00F314A1" w:rsidP="009D0A1F">
      <w:pPr>
        <w:spacing w:line="264" w:lineRule="auto"/>
        <w:jc w:val="both"/>
        <w:rPr>
          <w:rFonts w:asciiTheme="minorHAnsi" w:hAnsiTheme="minorHAnsi" w:cstheme="minorHAnsi"/>
          <w:sz w:val="24"/>
          <w:szCs w:val="24"/>
        </w:rPr>
      </w:pPr>
    </w:p>
    <w:p w14:paraId="6B93B4F1" w14:textId="4A1F22E2" w:rsidR="00F314A1" w:rsidRDefault="00F314A1" w:rsidP="009D0A1F">
      <w:pPr>
        <w:spacing w:line="264" w:lineRule="auto"/>
        <w:jc w:val="both"/>
        <w:rPr>
          <w:rFonts w:asciiTheme="minorHAnsi" w:hAnsiTheme="minorHAnsi" w:cstheme="minorHAnsi"/>
          <w:sz w:val="24"/>
          <w:szCs w:val="24"/>
        </w:rPr>
      </w:pPr>
    </w:p>
    <w:p w14:paraId="76806A16" w14:textId="17283FE7" w:rsidR="002B5008" w:rsidRDefault="002B5008"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1. Calidad de los productos</w:t>
      </w:r>
    </w:p>
    <w:p w14:paraId="272439DD"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2. Precio</w:t>
      </w:r>
    </w:p>
    <w:p w14:paraId="33CC9D64" w14:textId="77777777" w:rsidR="00F314A1" w:rsidRPr="00F314A1" w:rsidRDefault="00F314A1" w:rsidP="00F314A1">
      <w:pPr>
        <w:ind w:left="397"/>
        <w:contextualSpacing/>
        <w:rPr>
          <w:rFonts w:asciiTheme="minorHAnsi" w:hAnsiTheme="minorHAnsi" w:cstheme="minorHAnsi"/>
          <w:sz w:val="24"/>
          <w:szCs w:val="24"/>
        </w:rPr>
      </w:pPr>
      <w:r w:rsidRPr="00F314A1">
        <w:rPr>
          <w:rFonts w:asciiTheme="minorHAnsi" w:hAnsiTheme="minorHAnsi" w:cstheme="minorHAnsi"/>
          <w:sz w:val="24"/>
          <w:szCs w:val="24"/>
        </w:rPr>
        <w:t xml:space="preserve"> 3. Valores agregados</w:t>
      </w:r>
    </w:p>
    <w:p w14:paraId="4BBED174" w14:textId="77777777" w:rsidR="00F314A1" w:rsidRPr="00F314A1" w:rsidRDefault="00F314A1" w:rsidP="00F314A1">
      <w:pPr>
        <w:ind w:left="397"/>
        <w:contextualSpacing/>
        <w:rPr>
          <w:rFonts w:asciiTheme="minorHAnsi" w:hAnsiTheme="minorHAnsi" w:cstheme="minorHAnsi"/>
          <w:sz w:val="24"/>
          <w:szCs w:val="24"/>
        </w:rPr>
      </w:pPr>
      <w:r w:rsidRPr="00F314A1">
        <w:rPr>
          <w:rFonts w:asciiTheme="minorHAnsi" w:hAnsiTheme="minorHAnsi" w:cstheme="minorHAnsi"/>
          <w:sz w:val="24"/>
          <w:szCs w:val="24"/>
        </w:rPr>
        <w:t xml:space="preserve"> 4. Garantías.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6069405C" w:rsidR="00F314A1" w:rsidRPr="00F314A1" w:rsidRDefault="00F314A1" w:rsidP="00F314A1">
      <w:pPr>
        <w:spacing w:line="276"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 entre</w:t>
      </w:r>
      <w:r w:rsidR="00AD79CB">
        <w:rPr>
          <w:rFonts w:asciiTheme="minorHAnsi" w:hAnsiTheme="minorHAnsi" w:cstheme="minorHAnsi"/>
          <w:sz w:val="24"/>
          <w:szCs w:val="24"/>
        </w:rPr>
        <w:t>ga deberá de ser a más tardar 15</w:t>
      </w:r>
      <w:r w:rsidRPr="00F314A1">
        <w:rPr>
          <w:rFonts w:asciiTheme="minorHAnsi" w:hAnsiTheme="minorHAnsi" w:cstheme="minorHAnsi"/>
          <w:sz w:val="24"/>
          <w:szCs w:val="24"/>
        </w:rPr>
        <w:t xml:space="preserve"> días posteriores al fallo, en las instalaciones del Hospital General de Zapopan, ubicado en Ramón Corona #500 Col. Zapopan Centro, de lunes a viernes en el horario de 09:00 a 14:00 horas, en coordinación con </w:t>
      </w:r>
      <w:r w:rsidR="00AD79CB">
        <w:rPr>
          <w:rFonts w:asciiTheme="minorHAnsi" w:hAnsiTheme="minorHAnsi" w:cstheme="minorHAnsi"/>
          <w:sz w:val="24"/>
          <w:szCs w:val="24"/>
        </w:rPr>
        <w:t>el área requirente.</w:t>
      </w:r>
    </w:p>
    <w:p w14:paraId="66E40795" w14:textId="77777777" w:rsidR="00F314A1" w:rsidRPr="00F314A1" w:rsidRDefault="00F314A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6B42830A" w:rsidR="00F314A1" w:rsidRP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F314A1" w:rsidRPr="00F314A1">
        <w:rPr>
          <w:rFonts w:asciiTheme="minorHAnsi" w:hAnsiTheme="minorHAnsi" w:cstheme="minorHAnsi"/>
          <w:kern w:val="2"/>
          <w:sz w:val="24"/>
          <w:szCs w:val="24"/>
        </w:rPr>
        <w:t xml:space="preserve">, deberán respetar la garantía que oferte sin alteración y/o condicionantes. La garantía deberá cubrir mínimo </w:t>
      </w:r>
      <w:r w:rsidR="00F314A1" w:rsidRPr="00F314A1">
        <w:rPr>
          <w:rFonts w:asciiTheme="minorHAnsi" w:hAnsiTheme="minorHAnsi" w:cstheme="minorHAnsi"/>
          <w:b/>
          <w:kern w:val="2"/>
          <w:sz w:val="24"/>
          <w:szCs w:val="24"/>
        </w:rPr>
        <w:t>un año</w:t>
      </w:r>
      <w:r w:rsidR="00F314A1" w:rsidRPr="00F314A1">
        <w:rPr>
          <w:rFonts w:asciiTheme="minorHAnsi" w:hAnsiTheme="minorHAnsi" w:cstheme="minorHAnsi"/>
          <w:kern w:val="2"/>
          <w:sz w:val="24"/>
          <w:szCs w:val="24"/>
        </w:rPr>
        <w:t xml:space="preserve"> sobre defectos de fabricación de los productos adquiridos.</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1C44ED5C" w14:textId="2C117B5C" w:rsidR="00F314A1" w:rsidRDefault="00F314A1" w:rsidP="009D0A1F">
      <w:pPr>
        <w:spacing w:line="264" w:lineRule="auto"/>
        <w:jc w:val="both"/>
        <w:rPr>
          <w:rFonts w:asciiTheme="minorHAnsi" w:hAnsiTheme="minorHAnsi" w:cstheme="minorHAnsi"/>
          <w:sz w:val="24"/>
          <w:szCs w:val="24"/>
        </w:rPr>
      </w:pPr>
    </w:p>
    <w:p w14:paraId="35B64E24" w14:textId="68D0FE5E" w:rsidR="00C8189C" w:rsidRDefault="00C8189C" w:rsidP="009D0A1F">
      <w:pPr>
        <w:spacing w:line="264" w:lineRule="auto"/>
        <w:jc w:val="both"/>
        <w:rPr>
          <w:rFonts w:asciiTheme="minorHAnsi" w:hAnsiTheme="minorHAnsi" w:cstheme="minorHAnsi"/>
          <w:sz w:val="24"/>
          <w:szCs w:val="24"/>
        </w:rPr>
      </w:pPr>
    </w:p>
    <w:p w14:paraId="34BB4FC4" w14:textId="351AB7BB" w:rsidR="00C8189C" w:rsidRDefault="00C8189C" w:rsidP="009D0A1F">
      <w:pPr>
        <w:spacing w:line="264" w:lineRule="auto"/>
        <w:jc w:val="both"/>
        <w:rPr>
          <w:rFonts w:asciiTheme="minorHAnsi" w:hAnsiTheme="minorHAnsi" w:cstheme="minorHAnsi"/>
          <w:sz w:val="24"/>
          <w:szCs w:val="24"/>
        </w:rPr>
      </w:pPr>
    </w:p>
    <w:p w14:paraId="5D075D8B" w14:textId="5FFFFB7B" w:rsidR="00C8189C" w:rsidRDefault="00C8189C" w:rsidP="009D0A1F">
      <w:pPr>
        <w:spacing w:line="264" w:lineRule="auto"/>
        <w:jc w:val="both"/>
        <w:rPr>
          <w:rFonts w:asciiTheme="minorHAnsi" w:hAnsiTheme="minorHAnsi" w:cstheme="minorHAnsi"/>
          <w:sz w:val="24"/>
          <w:szCs w:val="24"/>
        </w:rPr>
      </w:pPr>
    </w:p>
    <w:p w14:paraId="7A5F9497" w14:textId="29839293" w:rsidR="00C8189C" w:rsidRDefault="00C8189C" w:rsidP="009D0A1F">
      <w:pPr>
        <w:spacing w:line="264" w:lineRule="auto"/>
        <w:jc w:val="both"/>
        <w:rPr>
          <w:rFonts w:asciiTheme="minorHAnsi" w:hAnsiTheme="minorHAnsi" w:cstheme="minorHAnsi"/>
          <w:sz w:val="24"/>
          <w:szCs w:val="24"/>
        </w:rPr>
      </w:pPr>
    </w:p>
    <w:p w14:paraId="379AD464" w14:textId="6E780192" w:rsidR="00C8189C" w:rsidRDefault="00C8189C" w:rsidP="009D0A1F">
      <w:pPr>
        <w:spacing w:line="264" w:lineRule="auto"/>
        <w:jc w:val="both"/>
        <w:rPr>
          <w:rFonts w:asciiTheme="minorHAnsi" w:hAnsiTheme="minorHAnsi" w:cstheme="minorHAnsi"/>
          <w:sz w:val="24"/>
          <w:szCs w:val="24"/>
        </w:rPr>
      </w:pPr>
    </w:p>
    <w:p w14:paraId="0CE1278B" w14:textId="290DAD25" w:rsidR="00C8189C" w:rsidRDefault="00C8189C" w:rsidP="009D0A1F">
      <w:pPr>
        <w:spacing w:line="264" w:lineRule="auto"/>
        <w:jc w:val="both"/>
        <w:rPr>
          <w:rFonts w:asciiTheme="minorHAnsi" w:hAnsiTheme="minorHAnsi" w:cstheme="minorHAnsi"/>
          <w:sz w:val="24"/>
          <w:szCs w:val="24"/>
        </w:rPr>
      </w:pPr>
    </w:p>
    <w:p w14:paraId="0CB8367E" w14:textId="7CCB69CA" w:rsidR="00C8189C" w:rsidRDefault="00C8189C" w:rsidP="009D0A1F">
      <w:pPr>
        <w:spacing w:line="264" w:lineRule="auto"/>
        <w:jc w:val="both"/>
        <w:rPr>
          <w:rFonts w:asciiTheme="minorHAnsi" w:hAnsiTheme="minorHAnsi" w:cstheme="minorHAnsi"/>
          <w:sz w:val="24"/>
          <w:szCs w:val="24"/>
        </w:rPr>
      </w:pPr>
    </w:p>
    <w:p w14:paraId="22A652D6" w14:textId="77777777" w:rsidR="00C8189C" w:rsidRPr="00D20F63" w:rsidRDefault="00C8189C"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83"/>
        <w:tblW w:w="9214" w:type="dxa"/>
        <w:tblLayout w:type="fixed"/>
        <w:tblLook w:val="0400" w:firstRow="0" w:lastRow="0" w:firstColumn="0" w:lastColumn="0" w:noHBand="0" w:noVBand="1"/>
      </w:tblPr>
      <w:tblGrid>
        <w:gridCol w:w="1271"/>
        <w:gridCol w:w="4683"/>
        <w:gridCol w:w="1276"/>
        <w:gridCol w:w="992"/>
        <w:gridCol w:w="992"/>
      </w:tblGrid>
      <w:tr w:rsidR="009D0A1F" w:rsidRPr="00D20F63" w14:paraId="16620D54" w14:textId="320024E4" w:rsidTr="007D7D22">
        <w:trPr>
          <w:trHeight w:val="2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Renglón</w:t>
            </w:r>
          </w:p>
        </w:tc>
        <w:tc>
          <w:tcPr>
            <w:tcW w:w="4683"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59BC70ED" w:rsidR="009D0A1F" w:rsidRPr="00D20F63" w:rsidRDefault="00C304FE" w:rsidP="007D7D22">
            <w:pPr>
              <w:spacing w:after="0" w:line="240" w:lineRule="auto"/>
              <w:jc w:val="center"/>
              <w:rPr>
                <w:rFonts w:asciiTheme="minorHAnsi" w:eastAsia="Century Gothic" w:hAnsiTheme="minorHAnsi" w:cstheme="minorHAnsi"/>
                <w:b/>
                <w:sz w:val="24"/>
                <w:szCs w:val="24"/>
              </w:rPr>
            </w:pPr>
            <w:r w:rsidRPr="00C304FE">
              <w:rPr>
                <w:rFonts w:asciiTheme="minorHAnsi" w:eastAsia="Century Gothic" w:hAnsiTheme="minorHAnsi" w:cstheme="minorHAnsi"/>
                <w:b/>
                <w:sz w:val="24"/>
                <w:szCs w:val="24"/>
              </w:rPr>
              <w:t>Cantidad</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7D7D22">
        <w:trPr>
          <w:trHeight w:val="282"/>
        </w:trPr>
        <w:tc>
          <w:tcPr>
            <w:tcW w:w="1271"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4683"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7D7D22">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4683" w:type="dxa"/>
            <w:tcBorders>
              <w:top w:val="single" w:sz="4" w:space="0" w:color="000000"/>
              <w:left w:val="single" w:sz="4" w:space="0" w:color="000000"/>
              <w:bottom w:val="single" w:sz="4" w:space="0" w:color="000000"/>
              <w:right w:val="single" w:sz="4" w:space="0" w:color="000000"/>
            </w:tcBorders>
            <w:vAlign w:val="center"/>
          </w:tcPr>
          <w:p w14:paraId="0A87D982" w14:textId="4022449A" w:rsidR="009D0A1F" w:rsidRPr="00D20F63" w:rsidRDefault="007D7D22" w:rsidP="007D7D22">
            <w:pPr>
              <w:spacing w:before="100" w:beforeAutospacing="1" w:after="100" w:afterAutospacing="1" w:line="240" w:lineRule="auto"/>
              <w:jc w:val="both"/>
              <w:rPr>
                <w:rFonts w:asciiTheme="minorHAnsi" w:eastAsia="Century Gothic" w:hAnsiTheme="minorHAnsi" w:cstheme="minorHAnsi"/>
                <w:sz w:val="24"/>
                <w:szCs w:val="24"/>
              </w:rPr>
            </w:pPr>
            <w:r w:rsidRPr="00A96350">
              <w:rPr>
                <w:rFonts w:ascii="Century Gothic" w:eastAsia="Times New Roman" w:hAnsi="Century Gothic"/>
                <w:sz w:val="20"/>
                <w:szCs w:val="20"/>
              </w:rPr>
              <w:t>MICROONDAS INDUSTRIAL DE 1.2 PIES CUBICOS (34 LITROS) EXTERIOR E INTERIOR DE ACERO INOXIDABLE. 5 NVELES DE POTENCIA, PANEL TACTIL DE 10 TECLAS PROGRAMABLES CON SISTEMA BRAILLE CUMPLIENDO LAS NORMAS DE LA ADA. LA SALIDA DEL MICROONDAS DEBE DE SER DE 1000 WATTS DISTRIBUIDOS POR UN MAGNATRÓN Y UNA ANTENA GIRATORIA EN LA PUERTA SUPERIOR PARA PROPORCIONAR UN CALENTAMIENTO PAREJO SUPERIOR EN TODA LA CAVIDAD. LA PUERTA DURABLE TENDRÁ UNA VENTANA CON VIDRIO Y UNA MANIJA DE AGARRAR Y JALAR CON UNA APERTURA DE 90°+ PARA UN FACIL ACESO. UNA LUZ INTERIOR DEBERÁ FACILITAR EL MONITOREO SIN TENER QUE ABRIR LA PUERTA. LA GRAN CAVIDAD DE 1.2 PIES CUBICOS DEBERÁ ACOMODAR UN PLATÓN DE 14” (356 mm). LA PARRILLA INTERIOR DE CERÁMICA DEBE ESTAR SELLADA Y EMPOTRADA EN EL FONDO DEL HORNO PARA REDUCIR EL IMPACTO DE LOS BORDES PLATO-PARRILLA. EL HORNO DEBERÁ TENER UN EXTERIOR Y UN INTERIOR DE ACERO INOXIDABLE Y SER APILABLE PARA AHORRAR ESPACIO. EL FILTRO DE AIRE DEBERÁ ESTAR FIJADO PERMANENTEMENTE AL FRENTE DEL HORNO. MENOS DE 50 USOS DIARIOS</w:t>
            </w:r>
            <w:r>
              <w:rPr>
                <w:rFonts w:ascii="Century Gothic" w:eastAsia="Times New Roman" w:hAnsi="Century Gothic"/>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5C293D23"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r w:rsidR="007D7D22">
              <w:rPr>
                <w:rFonts w:asciiTheme="minorHAnsi" w:eastAsia="Century Gothic" w:hAnsiTheme="minorHAnsi" w:cstheme="minorHAnsi"/>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p>
        </w:tc>
      </w:tr>
    </w:tbl>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60C051BF" w14:textId="41EB23A4" w:rsidR="00B23D4B" w:rsidRPr="00D20F63" w:rsidRDefault="00B23D4B">
      <w:pPr>
        <w:spacing w:after="0" w:line="240" w:lineRule="auto"/>
        <w:jc w:val="both"/>
        <w:rPr>
          <w:rFonts w:asciiTheme="minorHAnsi" w:hAnsiTheme="minorHAnsi" w:cstheme="minorHAnsi"/>
          <w:color w:val="FF0000"/>
          <w:sz w:val="24"/>
          <w:szCs w:val="24"/>
        </w:rPr>
      </w:pPr>
    </w:p>
    <w:p w14:paraId="74C327C9" w14:textId="3A537645" w:rsidR="00B23D4B" w:rsidRPr="00D20F63" w:rsidRDefault="00B23D4B">
      <w:pPr>
        <w:spacing w:after="0" w:line="240" w:lineRule="auto"/>
        <w:jc w:val="both"/>
        <w:rPr>
          <w:rFonts w:asciiTheme="minorHAnsi" w:hAnsiTheme="minorHAnsi" w:cstheme="minorHAnsi"/>
          <w:color w:val="FF0000"/>
          <w:sz w:val="24"/>
          <w:szCs w:val="24"/>
        </w:rPr>
      </w:pPr>
    </w:p>
    <w:p w14:paraId="2EED034B" w14:textId="5F7BB8F5" w:rsidR="00B23D4B" w:rsidRPr="00D20F63" w:rsidRDefault="00B23D4B">
      <w:pPr>
        <w:spacing w:after="0" w:line="240" w:lineRule="auto"/>
        <w:jc w:val="both"/>
        <w:rPr>
          <w:rFonts w:asciiTheme="minorHAnsi" w:hAnsiTheme="minorHAnsi" w:cstheme="minorHAnsi"/>
          <w:color w:val="FF0000"/>
          <w:sz w:val="24"/>
          <w:szCs w:val="24"/>
        </w:rPr>
      </w:pPr>
    </w:p>
    <w:p w14:paraId="28737E93" w14:textId="6133813F" w:rsidR="00B23D4B" w:rsidRPr="00D20F63" w:rsidRDefault="00B23D4B">
      <w:pPr>
        <w:spacing w:after="0" w:line="240" w:lineRule="auto"/>
        <w:jc w:val="both"/>
        <w:rPr>
          <w:rFonts w:asciiTheme="minorHAnsi" w:hAnsiTheme="minorHAnsi" w:cstheme="minorHAnsi"/>
          <w:color w:val="FF0000"/>
          <w:sz w:val="24"/>
          <w:szCs w:val="24"/>
        </w:rPr>
      </w:pPr>
    </w:p>
    <w:p w14:paraId="0FF23092" w14:textId="5E22C770" w:rsidR="00B23D4B" w:rsidRPr="00D20F63" w:rsidRDefault="00B23D4B">
      <w:pPr>
        <w:spacing w:after="0" w:line="240" w:lineRule="auto"/>
        <w:jc w:val="both"/>
        <w:rPr>
          <w:rFonts w:asciiTheme="minorHAnsi" w:hAnsiTheme="minorHAnsi" w:cstheme="minorHAnsi"/>
          <w:color w:val="FF0000"/>
          <w:sz w:val="24"/>
          <w:szCs w:val="24"/>
        </w:rPr>
      </w:pPr>
    </w:p>
    <w:p w14:paraId="774A0A98" w14:textId="2E6FDE6A" w:rsidR="00B23D4B" w:rsidRPr="00D20F63" w:rsidRDefault="00B23D4B">
      <w:pPr>
        <w:spacing w:after="0" w:line="240" w:lineRule="auto"/>
        <w:jc w:val="both"/>
        <w:rPr>
          <w:rFonts w:asciiTheme="minorHAnsi" w:hAnsiTheme="minorHAnsi" w:cstheme="minorHAnsi"/>
          <w:color w:val="FF0000"/>
          <w:sz w:val="24"/>
          <w:szCs w:val="24"/>
        </w:rPr>
      </w:pPr>
    </w:p>
    <w:p w14:paraId="14B44B32" w14:textId="32A91EAF" w:rsidR="00B23D4B" w:rsidRPr="00D20F63" w:rsidRDefault="00B23D4B">
      <w:pPr>
        <w:spacing w:after="0" w:line="240" w:lineRule="auto"/>
        <w:jc w:val="both"/>
        <w:rPr>
          <w:rFonts w:asciiTheme="minorHAnsi" w:hAnsiTheme="minorHAnsi" w:cstheme="minorHAnsi"/>
          <w:color w:val="FF0000"/>
          <w:sz w:val="24"/>
          <w:szCs w:val="24"/>
        </w:rPr>
      </w:pPr>
    </w:p>
    <w:p w14:paraId="1D0AEEDA" w14:textId="4D797551"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50FE58AC" w14:textId="77777777" w:rsidR="00D20F63" w:rsidRDefault="00D20F63">
      <w:pPr>
        <w:spacing w:after="0" w:line="240" w:lineRule="auto"/>
        <w:jc w:val="center"/>
        <w:rPr>
          <w:rFonts w:asciiTheme="minorHAnsi" w:eastAsia="Arial" w:hAnsiTheme="minorHAnsi" w:cstheme="minorHAnsi"/>
          <w:b/>
          <w:sz w:val="24"/>
          <w:szCs w:val="24"/>
        </w:rPr>
      </w:pPr>
    </w:p>
    <w:p w14:paraId="4F68A7C1" w14:textId="77777777" w:rsidR="00D20F63" w:rsidRDefault="00D20F63">
      <w:pPr>
        <w:spacing w:after="0" w:line="240" w:lineRule="auto"/>
        <w:jc w:val="center"/>
        <w:rPr>
          <w:rFonts w:asciiTheme="minorHAnsi" w:eastAsia="Arial" w:hAnsiTheme="minorHAnsi" w:cstheme="minorHAnsi"/>
          <w:b/>
          <w:sz w:val="24"/>
          <w:szCs w:val="24"/>
        </w:rPr>
      </w:pPr>
    </w:p>
    <w:p w14:paraId="716BFFE5" w14:textId="77777777" w:rsidR="00D20F63" w:rsidRDefault="00D20F63">
      <w:pPr>
        <w:spacing w:after="0" w:line="240" w:lineRule="auto"/>
        <w:jc w:val="center"/>
        <w:rPr>
          <w:rFonts w:asciiTheme="minorHAnsi" w:eastAsia="Arial" w:hAnsiTheme="minorHAnsi" w:cstheme="minorHAnsi"/>
          <w:b/>
          <w:sz w:val="24"/>
          <w:szCs w:val="24"/>
        </w:rPr>
      </w:pPr>
    </w:p>
    <w:p w14:paraId="59647A9D" w14:textId="77777777" w:rsidR="00D20F63" w:rsidRDefault="00D20F63">
      <w:pPr>
        <w:spacing w:after="0" w:line="240" w:lineRule="auto"/>
        <w:jc w:val="center"/>
        <w:rPr>
          <w:rFonts w:asciiTheme="minorHAnsi" w:eastAsia="Arial" w:hAnsiTheme="minorHAnsi" w:cstheme="minorHAnsi"/>
          <w:b/>
          <w:sz w:val="24"/>
          <w:szCs w:val="24"/>
        </w:rPr>
      </w:pPr>
    </w:p>
    <w:p w14:paraId="22BE80C1" w14:textId="77777777" w:rsidR="00D20F63" w:rsidRDefault="00D20F63">
      <w:pPr>
        <w:spacing w:after="0" w:line="240" w:lineRule="auto"/>
        <w:jc w:val="center"/>
        <w:rPr>
          <w:rFonts w:asciiTheme="minorHAnsi" w:eastAsia="Arial" w:hAnsiTheme="minorHAnsi" w:cstheme="minorHAnsi"/>
          <w:b/>
          <w:sz w:val="24"/>
          <w:szCs w:val="24"/>
        </w:rPr>
      </w:pPr>
    </w:p>
    <w:p w14:paraId="4F12907F" w14:textId="77777777" w:rsidR="00D20F63" w:rsidRDefault="00D20F63">
      <w:pPr>
        <w:spacing w:after="0" w:line="240" w:lineRule="auto"/>
        <w:jc w:val="center"/>
        <w:rPr>
          <w:rFonts w:asciiTheme="minorHAnsi" w:eastAsia="Arial" w:hAnsiTheme="minorHAnsi" w:cstheme="minorHAnsi"/>
          <w:b/>
          <w:sz w:val="24"/>
          <w:szCs w:val="24"/>
        </w:rPr>
      </w:pPr>
    </w:p>
    <w:p w14:paraId="5C047DA1" w14:textId="77777777" w:rsidR="00D20F63" w:rsidRDefault="00D20F63">
      <w:pPr>
        <w:spacing w:after="0" w:line="240" w:lineRule="auto"/>
        <w:jc w:val="center"/>
        <w:rPr>
          <w:rFonts w:asciiTheme="minorHAnsi" w:eastAsia="Arial" w:hAnsiTheme="minorHAnsi" w:cstheme="minorHAnsi"/>
          <w:b/>
          <w:sz w:val="24"/>
          <w:szCs w:val="24"/>
        </w:rPr>
      </w:pPr>
    </w:p>
    <w:p w14:paraId="7FB285D5" w14:textId="77777777" w:rsidR="00D20F63" w:rsidRDefault="00D20F63">
      <w:pPr>
        <w:spacing w:after="0" w:line="240" w:lineRule="auto"/>
        <w:jc w:val="center"/>
        <w:rPr>
          <w:rFonts w:asciiTheme="minorHAnsi" w:eastAsia="Arial" w:hAnsiTheme="minorHAnsi" w:cstheme="minorHAnsi"/>
          <w:b/>
          <w:sz w:val="24"/>
          <w:szCs w:val="24"/>
        </w:rPr>
      </w:pPr>
    </w:p>
    <w:p w14:paraId="06B4E509" w14:textId="77777777" w:rsidR="00D20F63" w:rsidRDefault="00D20F63">
      <w:pPr>
        <w:spacing w:after="0" w:line="240" w:lineRule="auto"/>
        <w:jc w:val="center"/>
        <w:rPr>
          <w:rFonts w:asciiTheme="minorHAnsi" w:eastAsia="Arial" w:hAnsiTheme="minorHAnsi" w:cstheme="minorHAnsi"/>
          <w:b/>
          <w:sz w:val="24"/>
          <w:szCs w:val="24"/>
        </w:rPr>
      </w:pPr>
    </w:p>
    <w:p w14:paraId="41F8AFA2" w14:textId="77777777" w:rsidR="00D20F63" w:rsidRDefault="00D20F63">
      <w:pPr>
        <w:spacing w:after="0" w:line="240" w:lineRule="auto"/>
        <w:jc w:val="center"/>
        <w:rPr>
          <w:rFonts w:asciiTheme="minorHAnsi" w:eastAsia="Arial" w:hAnsiTheme="minorHAnsi" w:cstheme="minorHAnsi"/>
          <w:b/>
          <w:sz w:val="24"/>
          <w:szCs w:val="24"/>
        </w:rPr>
      </w:pPr>
    </w:p>
    <w:p w14:paraId="73CF8C24" w14:textId="77777777" w:rsidR="00D20F63" w:rsidRDefault="00D20F63">
      <w:pPr>
        <w:spacing w:after="0" w:line="240" w:lineRule="auto"/>
        <w:jc w:val="center"/>
        <w:rPr>
          <w:rFonts w:asciiTheme="minorHAnsi" w:eastAsia="Arial" w:hAnsiTheme="minorHAnsi" w:cstheme="minorHAnsi"/>
          <w:b/>
          <w:sz w:val="24"/>
          <w:szCs w:val="24"/>
        </w:rPr>
      </w:pPr>
    </w:p>
    <w:p w14:paraId="4C0CB728" w14:textId="77777777" w:rsidR="00D20F63" w:rsidRDefault="00D20F63">
      <w:pPr>
        <w:spacing w:after="0" w:line="240" w:lineRule="auto"/>
        <w:jc w:val="center"/>
        <w:rPr>
          <w:rFonts w:asciiTheme="minorHAnsi" w:eastAsia="Arial" w:hAnsiTheme="minorHAnsi" w:cstheme="minorHAnsi"/>
          <w:b/>
          <w:sz w:val="24"/>
          <w:szCs w:val="24"/>
        </w:rPr>
      </w:pPr>
    </w:p>
    <w:p w14:paraId="7E5054AE" w14:textId="77777777" w:rsidR="00D20F63" w:rsidRDefault="00D20F63">
      <w:pPr>
        <w:spacing w:after="0" w:line="240" w:lineRule="auto"/>
        <w:jc w:val="center"/>
        <w:rPr>
          <w:rFonts w:asciiTheme="minorHAnsi" w:eastAsia="Arial" w:hAnsiTheme="minorHAnsi" w:cstheme="minorHAnsi"/>
          <w:b/>
          <w:sz w:val="24"/>
          <w:szCs w:val="24"/>
        </w:rPr>
      </w:pPr>
    </w:p>
    <w:p w14:paraId="7617E093" w14:textId="77777777" w:rsidR="00D20F63" w:rsidRDefault="00D20F63">
      <w:pPr>
        <w:spacing w:after="0" w:line="240" w:lineRule="auto"/>
        <w:jc w:val="center"/>
        <w:rPr>
          <w:rFonts w:asciiTheme="minorHAnsi" w:eastAsia="Arial" w:hAnsiTheme="minorHAnsi" w:cstheme="minorHAnsi"/>
          <w:b/>
          <w:sz w:val="24"/>
          <w:szCs w:val="24"/>
        </w:rPr>
      </w:pPr>
    </w:p>
    <w:p w14:paraId="16CC01C6" w14:textId="77777777" w:rsidR="00D20F63" w:rsidRDefault="00D20F63">
      <w:pPr>
        <w:spacing w:after="0" w:line="240" w:lineRule="auto"/>
        <w:jc w:val="center"/>
        <w:rPr>
          <w:rFonts w:asciiTheme="minorHAnsi" w:eastAsia="Arial" w:hAnsiTheme="minorHAnsi" w:cstheme="minorHAnsi"/>
          <w:b/>
          <w:sz w:val="24"/>
          <w:szCs w:val="24"/>
        </w:rPr>
      </w:pPr>
    </w:p>
    <w:p w14:paraId="4D09E1E6" w14:textId="77777777" w:rsidR="00D20F63" w:rsidRDefault="00D20F63">
      <w:pPr>
        <w:spacing w:after="0" w:line="240" w:lineRule="auto"/>
        <w:jc w:val="center"/>
        <w:rPr>
          <w:rFonts w:asciiTheme="minorHAnsi" w:eastAsia="Arial" w:hAnsiTheme="minorHAnsi" w:cstheme="minorHAnsi"/>
          <w:b/>
          <w:sz w:val="24"/>
          <w:szCs w:val="24"/>
        </w:rPr>
      </w:pPr>
    </w:p>
    <w:p w14:paraId="06CC4F73" w14:textId="77777777" w:rsidR="00D20F63" w:rsidRDefault="00D20F63">
      <w:pPr>
        <w:spacing w:after="0" w:line="240" w:lineRule="auto"/>
        <w:jc w:val="center"/>
        <w:rPr>
          <w:rFonts w:asciiTheme="minorHAnsi" w:eastAsia="Arial" w:hAnsiTheme="minorHAnsi" w:cstheme="minorHAnsi"/>
          <w:b/>
          <w:sz w:val="24"/>
          <w:szCs w:val="24"/>
        </w:rPr>
      </w:pPr>
    </w:p>
    <w:p w14:paraId="6B576DC6" w14:textId="77777777" w:rsidR="00D20F63" w:rsidRDefault="00D20F63">
      <w:pPr>
        <w:spacing w:after="0" w:line="240" w:lineRule="auto"/>
        <w:jc w:val="center"/>
        <w:rPr>
          <w:rFonts w:asciiTheme="minorHAnsi" w:eastAsia="Arial" w:hAnsiTheme="minorHAnsi" w:cstheme="minorHAnsi"/>
          <w:b/>
          <w:sz w:val="24"/>
          <w:szCs w:val="24"/>
        </w:rPr>
      </w:pPr>
    </w:p>
    <w:p w14:paraId="64FD7DB4" w14:textId="4C692AA5" w:rsidR="00F314A1" w:rsidRDefault="00F314A1" w:rsidP="007D7D22">
      <w:pPr>
        <w:spacing w:after="0" w:line="240" w:lineRule="auto"/>
        <w:rPr>
          <w:rFonts w:asciiTheme="minorHAnsi" w:eastAsia="Arial" w:hAnsiTheme="minorHAnsi" w:cstheme="minorHAnsi"/>
          <w:b/>
          <w:sz w:val="24"/>
          <w:szCs w:val="24"/>
        </w:rPr>
      </w:pPr>
    </w:p>
    <w:p w14:paraId="78F5BE93" w14:textId="77777777" w:rsidR="00F314A1" w:rsidRDefault="00F314A1">
      <w:pPr>
        <w:spacing w:after="0" w:line="240" w:lineRule="auto"/>
        <w:jc w:val="center"/>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6E4987DF" w:rsidR="00874829" w:rsidRPr="00D20F63" w:rsidRDefault="007D7D22" w:rsidP="007D7D22">
            <w:pPr>
              <w:spacing w:before="100" w:beforeAutospacing="1" w:after="100" w:afterAutospacing="1" w:line="240" w:lineRule="auto"/>
              <w:jc w:val="both"/>
              <w:rPr>
                <w:rFonts w:ascii="Century Gothic" w:eastAsia="Times New Roman" w:hAnsi="Century Gothic"/>
                <w:color w:val="000000"/>
                <w:sz w:val="20"/>
                <w:szCs w:val="20"/>
              </w:rPr>
            </w:pPr>
            <w:r w:rsidRPr="00A96350">
              <w:rPr>
                <w:rFonts w:ascii="Century Gothic" w:eastAsia="Times New Roman" w:hAnsi="Century Gothic"/>
                <w:sz w:val="20"/>
                <w:szCs w:val="20"/>
              </w:rPr>
              <w:t>MICROONDAS INDUSTRIAL DE 1.2 PIES CUBICOS (34 LITROS) EXTERIOR E INTERIOR DE ACERO INOXIDABLE. 5 NVELES DE POTENCIA, PANEL TACTIL DE 10 TECLAS PROGRAMABLES CON SISTEMA BRAILLE CUMPLIENDO LAS NORMAS DE LA ADA. LA SALIDA DEL MICROONDAS DEBE DE SER DE 1000 WATTS DISTRIBUIDOS POR UN MAGNATRÓN Y UNA ANTENA GIRATORIA EN LA PUERTA SUPERIOR PARA PROPORCIONAR UN CALENTAMIENTO PAREJO SUPERIOR EN TODA LA CAVIDAD. LA PUERTA DURABLE TENDRÁ UNA VENTANA CON VIDRIO Y UNA MANIJA DE AGARRAR Y JALAR CON UNA APERTURA DE 90°+ PARA UN FACIL ACESO. UNA LUZ INTERIOR DEBERÁ FACILITAR EL MONITOREO SIN TENER QUE ABRIR LA PUERTA. LA GRAN CAVIDAD DE 1.2 PIES CUBICOS DEBERÁ ACOMODAR UN PLATÓN DE 14” (356 mm). LA PARRILLA INTERIOR DE CERÁMICA DEBE ESTAR SELLADA Y EMPOTRADA EN EL FONDO DEL HORNO PARA REDUCIR EL IMPACTO DE LOS BORDES PLATO-PARRILLA. EL HORNO DEBERÁ TENER UN EXTERIOR Y UN INTERIOR DE ACERO INOXIDABLE Y SER APILABLE PARA AHORRAR ESPACIO. EL FILTRO DE AIRE DEBERÁ ESTAR FIJADO PERMANENTEMENTE AL FRENTE DEL HORNO. MENOS DE 50 USOS DIARIOS</w:t>
            </w:r>
            <w:r>
              <w:rPr>
                <w:rFonts w:ascii="Century Gothic" w:eastAsia="Times New Roman" w:hAnsi="Century Gothic"/>
                <w:sz w:val="20"/>
                <w:szCs w:val="20"/>
              </w:rPr>
              <w:t>.</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0F02D4F7" w:rsidR="00874829" w:rsidRPr="006B1CAE" w:rsidRDefault="00D20F63" w:rsidP="00CF1DAC">
            <w:pPr>
              <w:jc w:val="center"/>
              <w:rPr>
                <w:rFonts w:ascii="Century Gothic" w:hAnsi="Century Gothic"/>
                <w:sz w:val="16"/>
                <w:szCs w:val="16"/>
              </w:rPr>
            </w:pPr>
            <w:r>
              <w:rPr>
                <w:rFonts w:ascii="Century Gothic" w:hAnsi="Century Gothic"/>
                <w:sz w:val="16"/>
                <w:szCs w:val="16"/>
              </w:rPr>
              <w:t>1</w:t>
            </w:r>
            <w:r w:rsidR="007D7D22">
              <w:rPr>
                <w:rFonts w:ascii="Century Gothic" w:hAnsi="Century Gothic"/>
                <w:sz w:val="16"/>
                <w:szCs w:val="16"/>
              </w:rPr>
              <w:t>6</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77777777" w:rsidR="00DE2FE0" w:rsidRPr="004F4044" w:rsidRDefault="00DE2FE0">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57857528" w14:textId="77777777" w:rsidR="004C2498" w:rsidRPr="00053117" w:rsidRDefault="004F4044" w:rsidP="00963A27">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35EC625D" w14:textId="77777777" w:rsidR="00DF62B9" w:rsidRPr="00053117" w:rsidRDefault="00DF62B9" w:rsidP="0078386F">
      <w:pPr>
        <w:spacing w:after="0" w:line="240" w:lineRule="auto"/>
        <w:rPr>
          <w:rFonts w:eastAsia="Arial"/>
          <w:b/>
          <w:sz w:val="24"/>
          <w:szCs w:val="24"/>
        </w:rPr>
      </w:pPr>
    </w:p>
    <w:p w14:paraId="488653AA" w14:textId="228B50AD" w:rsidR="005E74EF" w:rsidRDefault="005E74EF">
      <w:pPr>
        <w:spacing w:after="0" w:line="240" w:lineRule="auto"/>
        <w:jc w:val="center"/>
        <w:rPr>
          <w:rFonts w:ascii="Century Gothic" w:eastAsia="Arial" w:hAnsi="Century Gothic" w:cs="Arial"/>
          <w:b/>
        </w:rPr>
      </w:pPr>
    </w:p>
    <w:p w14:paraId="55A2C9A6" w14:textId="450FC7D3" w:rsidR="00805E15" w:rsidRDefault="00805E15">
      <w:pPr>
        <w:spacing w:after="0" w:line="240" w:lineRule="auto"/>
        <w:jc w:val="center"/>
        <w:rPr>
          <w:rFonts w:ascii="Century Gothic" w:eastAsia="Arial" w:hAnsi="Century Gothic" w:cs="Arial"/>
          <w:b/>
        </w:rPr>
      </w:pPr>
    </w:p>
    <w:p w14:paraId="0971C571" w14:textId="7C2E6430" w:rsidR="00805E15" w:rsidRDefault="00805E15">
      <w:pPr>
        <w:spacing w:after="0" w:line="240" w:lineRule="auto"/>
        <w:jc w:val="center"/>
        <w:rPr>
          <w:rFonts w:ascii="Century Gothic" w:eastAsia="Arial" w:hAnsi="Century Gothic" w:cs="Arial"/>
          <w:b/>
        </w:rPr>
      </w:pPr>
    </w:p>
    <w:p w14:paraId="1AC68066" w14:textId="40D3D68D" w:rsidR="00805E15" w:rsidRDefault="00805E15">
      <w:pPr>
        <w:spacing w:after="0" w:line="240" w:lineRule="auto"/>
        <w:jc w:val="center"/>
        <w:rPr>
          <w:rFonts w:ascii="Century Gothic" w:eastAsia="Arial" w:hAnsi="Century Gothic" w:cs="Arial"/>
          <w:b/>
        </w:rPr>
      </w:pPr>
    </w:p>
    <w:p w14:paraId="19DAB744" w14:textId="3DD912CE" w:rsidR="00805E15" w:rsidRDefault="00805E15">
      <w:pPr>
        <w:spacing w:after="0" w:line="240" w:lineRule="auto"/>
        <w:jc w:val="center"/>
        <w:rPr>
          <w:rFonts w:ascii="Century Gothic" w:eastAsia="Arial" w:hAnsi="Century Gothic" w:cs="Arial"/>
          <w:b/>
        </w:rPr>
      </w:pPr>
    </w:p>
    <w:p w14:paraId="4BB33DE1" w14:textId="31E9C32C" w:rsidR="00805E15" w:rsidRDefault="00805E15">
      <w:pPr>
        <w:spacing w:after="0" w:line="240" w:lineRule="auto"/>
        <w:jc w:val="center"/>
        <w:rPr>
          <w:rFonts w:ascii="Century Gothic" w:eastAsia="Arial" w:hAnsi="Century Gothic" w:cs="Arial"/>
          <w:b/>
        </w:rPr>
      </w:pPr>
    </w:p>
    <w:p w14:paraId="6FF12FF2" w14:textId="659BD11B" w:rsidR="00805E15" w:rsidRDefault="00805E15">
      <w:pPr>
        <w:spacing w:after="0" w:line="240" w:lineRule="auto"/>
        <w:jc w:val="center"/>
        <w:rPr>
          <w:rFonts w:ascii="Century Gothic" w:eastAsia="Arial" w:hAnsi="Century Gothic" w:cs="Arial"/>
          <w:b/>
        </w:rPr>
      </w:pPr>
    </w:p>
    <w:p w14:paraId="25B1DD5D" w14:textId="20FA18AA" w:rsidR="00805E15" w:rsidRDefault="00805E15">
      <w:pPr>
        <w:spacing w:after="0" w:line="240" w:lineRule="auto"/>
        <w:jc w:val="center"/>
        <w:rPr>
          <w:rFonts w:ascii="Century Gothic" w:eastAsia="Arial" w:hAnsi="Century Gothic" w:cs="Arial"/>
          <w:b/>
        </w:rPr>
      </w:pPr>
    </w:p>
    <w:p w14:paraId="359101EF" w14:textId="0C5E36D8" w:rsidR="00805E15" w:rsidRDefault="00805E15">
      <w:pPr>
        <w:spacing w:after="0" w:line="240" w:lineRule="auto"/>
        <w:jc w:val="center"/>
        <w:rPr>
          <w:rFonts w:ascii="Century Gothic" w:eastAsia="Arial" w:hAnsi="Century Gothic" w:cs="Arial"/>
          <w:b/>
        </w:rPr>
      </w:pPr>
    </w:p>
    <w:p w14:paraId="156AC2C1" w14:textId="560219FA" w:rsidR="00805E15" w:rsidRDefault="00805E15">
      <w:pPr>
        <w:spacing w:after="0" w:line="240" w:lineRule="auto"/>
        <w:jc w:val="center"/>
        <w:rPr>
          <w:rFonts w:ascii="Century Gothic" w:eastAsia="Arial" w:hAnsi="Century Gothic" w:cs="Arial"/>
          <w:b/>
        </w:rPr>
      </w:pPr>
    </w:p>
    <w:p w14:paraId="29AB6D27" w14:textId="5FCFAC16" w:rsidR="00805E15" w:rsidRDefault="00805E15">
      <w:pPr>
        <w:spacing w:after="0" w:line="240" w:lineRule="auto"/>
        <w:jc w:val="center"/>
        <w:rPr>
          <w:rFonts w:ascii="Century Gothic" w:eastAsia="Arial" w:hAnsi="Century Gothic" w:cs="Arial"/>
          <w:b/>
        </w:rPr>
      </w:pPr>
    </w:p>
    <w:p w14:paraId="3D09BB75" w14:textId="78DE5B44" w:rsidR="00805E15" w:rsidRDefault="00805E15">
      <w:pPr>
        <w:spacing w:after="0" w:line="240" w:lineRule="auto"/>
        <w:jc w:val="center"/>
        <w:rPr>
          <w:rFonts w:ascii="Century Gothic" w:eastAsia="Arial" w:hAnsi="Century Gothic" w:cs="Arial"/>
          <w:b/>
        </w:rPr>
      </w:pPr>
    </w:p>
    <w:p w14:paraId="05602D54" w14:textId="25833377" w:rsidR="00805E15" w:rsidRDefault="00805E15">
      <w:pPr>
        <w:spacing w:after="0" w:line="240" w:lineRule="auto"/>
        <w:jc w:val="center"/>
        <w:rPr>
          <w:rFonts w:ascii="Century Gothic" w:eastAsia="Arial" w:hAnsi="Century Gothic" w:cs="Arial"/>
          <w:b/>
        </w:rPr>
      </w:pPr>
    </w:p>
    <w:p w14:paraId="355A1FE4" w14:textId="38176CE6" w:rsidR="00805E15" w:rsidRDefault="00805E15">
      <w:pPr>
        <w:spacing w:after="0" w:line="240" w:lineRule="auto"/>
        <w:jc w:val="center"/>
        <w:rPr>
          <w:rFonts w:ascii="Century Gothic" w:eastAsia="Arial" w:hAnsi="Century Gothic" w:cs="Arial"/>
          <w:b/>
        </w:rPr>
      </w:pPr>
    </w:p>
    <w:p w14:paraId="75B989A5" w14:textId="6E5FF1CB" w:rsidR="00805E15" w:rsidRDefault="00805E15">
      <w:pPr>
        <w:spacing w:after="0" w:line="240" w:lineRule="auto"/>
        <w:jc w:val="center"/>
        <w:rPr>
          <w:rFonts w:ascii="Century Gothic" w:eastAsia="Arial" w:hAnsi="Century Gothic" w:cs="Arial"/>
          <w:b/>
        </w:rPr>
      </w:pPr>
    </w:p>
    <w:p w14:paraId="71CBE6AA" w14:textId="75E87974" w:rsidR="00805E15" w:rsidRDefault="00805E15">
      <w:pPr>
        <w:spacing w:after="0" w:line="240" w:lineRule="auto"/>
        <w:jc w:val="center"/>
        <w:rPr>
          <w:rFonts w:ascii="Century Gothic" w:eastAsia="Arial" w:hAnsi="Century Gothic" w:cs="Arial"/>
          <w:b/>
        </w:rPr>
      </w:pPr>
    </w:p>
    <w:p w14:paraId="72884E59" w14:textId="1E237CBF" w:rsidR="00805E15" w:rsidRDefault="00805E15">
      <w:pPr>
        <w:spacing w:after="0" w:line="240" w:lineRule="auto"/>
        <w:jc w:val="center"/>
        <w:rPr>
          <w:rFonts w:ascii="Century Gothic" w:eastAsia="Arial" w:hAnsi="Century Gothic" w:cs="Arial"/>
          <w:b/>
        </w:rPr>
      </w:pPr>
    </w:p>
    <w:p w14:paraId="52757843" w14:textId="00688958" w:rsidR="00805E15" w:rsidRDefault="00805E15">
      <w:pPr>
        <w:spacing w:after="0" w:line="240" w:lineRule="auto"/>
        <w:jc w:val="center"/>
        <w:rPr>
          <w:rFonts w:ascii="Century Gothic" w:eastAsia="Arial" w:hAnsi="Century Gothic" w:cs="Arial"/>
          <w:b/>
        </w:rPr>
      </w:pPr>
    </w:p>
    <w:p w14:paraId="4569B2C9" w14:textId="31042A1B" w:rsidR="00805E15" w:rsidRDefault="00805E15">
      <w:pPr>
        <w:spacing w:after="0" w:line="240" w:lineRule="auto"/>
        <w:jc w:val="center"/>
        <w:rPr>
          <w:rFonts w:ascii="Century Gothic" w:eastAsia="Arial" w:hAnsi="Century Gothic" w:cs="Arial"/>
          <w:b/>
        </w:rPr>
      </w:pPr>
    </w:p>
    <w:p w14:paraId="07D01FC9" w14:textId="3DB49F7A" w:rsidR="00805E15" w:rsidRDefault="00805E15">
      <w:pPr>
        <w:spacing w:after="0" w:line="240" w:lineRule="auto"/>
        <w:jc w:val="center"/>
        <w:rPr>
          <w:rFonts w:ascii="Century Gothic" w:eastAsia="Arial" w:hAnsi="Century Gothic" w:cs="Arial"/>
          <w:b/>
        </w:rPr>
      </w:pPr>
    </w:p>
    <w:p w14:paraId="5556E888" w14:textId="0F384EBD" w:rsidR="00805E15" w:rsidRDefault="00805E15">
      <w:pPr>
        <w:spacing w:after="0" w:line="240" w:lineRule="auto"/>
        <w:jc w:val="center"/>
        <w:rPr>
          <w:rFonts w:ascii="Century Gothic" w:eastAsia="Arial" w:hAnsi="Century Gothic" w:cs="Arial"/>
          <w:b/>
        </w:rPr>
      </w:pPr>
    </w:p>
    <w:p w14:paraId="7E3164D3" w14:textId="0A1A090A" w:rsidR="00805E15" w:rsidRDefault="00805E15">
      <w:pPr>
        <w:spacing w:after="0" w:line="240" w:lineRule="auto"/>
        <w:jc w:val="center"/>
        <w:rPr>
          <w:rFonts w:ascii="Century Gothic" w:eastAsia="Arial" w:hAnsi="Century Gothic" w:cs="Arial"/>
          <w:b/>
        </w:rPr>
      </w:pPr>
    </w:p>
    <w:p w14:paraId="23D98AC5" w14:textId="30AEB7DB" w:rsidR="00805E15" w:rsidRDefault="00805E15">
      <w:pPr>
        <w:spacing w:after="0" w:line="240" w:lineRule="auto"/>
        <w:jc w:val="center"/>
        <w:rPr>
          <w:rFonts w:ascii="Century Gothic" w:eastAsia="Arial" w:hAnsi="Century Gothic" w:cs="Arial"/>
          <w:b/>
        </w:rPr>
      </w:pPr>
    </w:p>
    <w:p w14:paraId="39D02846" w14:textId="48F9011A" w:rsidR="00805E15" w:rsidRDefault="00805E15">
      <w:pPr>
        <w:spacing w:after="0" w:line="240" w:lineRule="auto"/>
        <w:jc w:val="center"/>
        <w:rPr>
          <w:rFonts w:ascii="Century Gothic" w:eastAsia="Arial" w:hAnsi="Century Gothic" w:cs="Arial"/>
          <w:b/>
        </w:rPr>
      </w:pPr>
    </w:p>
    <w:p w14:paraId="13AC25BA" w14:textId="0D373F8D" w:rsidR="00805E15" w:rsidRDefault="00805E15">
      <w:pPr>
        <w:spacing w:after="0" w:line="240" w:lineRule="auto"/>
        <w:jc w:val="center"/>
        <w:rPr>
          <w:rFonts w:ascii="Century Gothic" w:eastAsia="Arial" w:hAnsi="Century Gothic" w:cs="Arial"/>
          <w:b/>
        </w:rPr>
      </w:pPr>
    </w:p>
    <w:p w14:paraId="1B8DBF6B" w14:textId="1AD0AD2E" w:rsidR="00805E15" w:rsidRDefault="00805E15">
      <w:pPr>
        <w:spacing w:after="0" w:line="240" w:lineRule="auto"/>
        <w:jc w:val="center"/>
        <w:rPr>
          <w:rFonts w:ascii="Century Gothic" w:eastAsia="Arial" w:hAnsi="Century Gothic" w:cs="Arial"/>
          <w:b/>
        </w:rPr>
      </w:pPr>
    </w:p>
    <w:p w14:paraId="52908A36" w14:textId="00BE6264" w:rsidR="00805E15" w:rsidRDefault="00805E15">
      <w:pPr>
        <w:spacing w:after="0" w:line="240" w:lineRule="auto"/>
        <w:jc w:val="center"/>
        <w:rPr>
          <w:rFonts w:ascii="Century Gothic" w:eastAsia="Arial" w:hAnsi="Century Gothic" w:cs="Arial"/>
          <w:b/>
        </w:rPr>
      </w:pPr>
    </w:p>
    <w:p w14:paraId="22D14DED" w14:textId="7FB1B45C" w:rsidR="00805E15" w:rsidRDefault="00805E15">
      <w:pPr>
        <w:spacing w:after="0" w:line="240" w:lineRule="auto"/>
        <w:jc w:val="center"/>
        <w:rPr>
          <w:rFonts w:ascii="Century Gothic" w:eastAsia="Arial" w:hAnsi="Century Gothic" w:cs="Arial"/>
          <w:b/>
        </w:rPr>
      </w:pPr>
    </w:p>
    <w:p w14:paraId="5F613052" w14:textId="41C617AB" w:rsidR="00805E15" w:rsidRDefault="00805E15">
      <w:pPr>
        <w:spacing w:after="0" w:line="240" w:lineRule="auto"/>
        <w:jc w:val="center"/>
        <w:rPr>
          <w:rFonts w:ascii="Century Gothic" w:eastAsia="Arial" w:hAnsi="Century Gothic" w:cs="Arial"/>
          <w:b/>
        </w:rPr>
      </w:pPr>
    </w:p>
    <w:p w14:paraId="6786C047" w14:textId="69360387" w:rsidR="00805E15" w:rsidRDefault="00805E15">
      <w:pPr>
        <w:spacing w:after="0" w:line="240" w:lineRule="auto"/>
        <w:jc w:val="center"/>
        <w:rPr>
          <w:rFonts w:ascii="Century Gothic" w:eastAsia="Arial" w:hAnsi="Century Gothic" w:cs="Arial"/>
          <w:b/>
        </w:rPr>
      </w:pPr>
    </w:p>
    <w:p w14:paraId="58323E8A" w14:textId="432523A6" w:rsidR="00805E15" w:rsidRDefault="00805E15">
      <w:pPr>
        <w:spacing w:after="0" w:line="240" w:lineRule="auto"/>
        <w:jc w:val="center"/>
        <w:rPr>
          <w:rFonts w:ascii="Century Gothic" w:eastAsia="Arial" w:hAnsi="Century Gothic" w:cs="Arial"/>
          <w:b/>
        </w:rPr>
      </w:pPr>
    </w:p>
    <w:p w14:paraId="02D55D71" w14:textId="123D3B0F" w:rsidR="00805E15" w:rsidRDefault="00805E15">
      <w:pPr>
        <w:spacing w:after="0" w:line="240" w:lineRule="auto"/>
        <w:jc w:val="center"/>
        <w:rPr>
          <w:rFonts w:ascii="Century Gothic" w:eastAsia="Arial" w:hAnsi="Century Gothic" w:cs="Arial"/>
          <w:b/>
        </w:rPr>
      </w:pPr>
    </w:p>
    <w:p w14:paraId="520F6AB1" w14:textId="258A212A" w:rsidR="00805E15" w:rsidRDefault="00805E15">
      <w:pPr>
        <w:spacing w:after="0" w:line="240" w:lineRule="auto"/>
        <w:jc w:val="center"/>
        <w:rPr>
          <w:rFonts w:ascii="Century Gothic" w:eastAsia="Arial" w:hAnsi="Century Gothic" w:cs="Arial"/>
          <w:b/>
        </w:rPr>
      </w:pPr>
    </w:p>
    <w:p w14:paraId="3F27094C" w14:textId="076F2036" w:rsidR="00805E15" w:rsidRDefault="00805E15">
      <w:pPr>
        <w:spacing w:after="0" w:line="240" w:lineRule="auto"/>
        <w:jc w:val="center"/>
        <w:rPr>
          <w:rFonts w:ascii="Century Gothic" w:eastAsia="Arial" w:hAnsi="Century Gothic" w:cs="Arial"/>
          <w:b/>
        </w:rPr>
      </w:pPr>
    </w:p>
    <w:p w14:paraId="4D336420" w14:textId="1BE95FEC" w:rsidR="00805E15" w:rsidRDefault="00805E15">
      <w:pPr>
        <w:spacing w:after="0" w:line="240" w:lineRule="auto"/>
        <w:jc w:val="center"/>
        <w:rPr>
          <w:rFonts w:ascii="Century Gothic" w:eastAsia="Arial" w:hAnsi="Century Gothic" w:cs="Arial"/>
          <w:b/>
        </w:rPr>
      </w:pPr>
    </w:p>
    <w:p w14:paraId="6311B34E" w14:textId="100ACF76" w:rsidR="00805E15" w:rsidRDefault="00805E15">
      <w:pPr>
        <w:spacing w:after="0" w:line="240" w:lineRule="auto"/>
        <w:jc w:val="center"/>
        <w:rPr>
          <w:rFonts w:ascii="Century Gothic" w:eastAsia="Arial" w:hAnsi="Century Gothic" w:cs="Arial"/>
          <w:b/>
        </w:rPr>
      </w:pPr>
    </w:p>
    <w:p w14:paraId="09C59F63" w14:textId="39171B06" w:rsidR="00805E15" w:rsidRDefault="00805E15">
      <w:pPr>
        <w:spacing w:after="0" w:line="240" w:lineRule="auto"/>
        <w:jc w:val="center"/>
        <w:rPr>
          <w:rFonts w:ascii="Century Gothic" w:eastAsia="Arial" w:hAnsi="Century Gothic" w:cs="Arial"/>
          <w:b/>
        </w:rPr>
      </w:pPr>
    </w:p>
    <w:p w14:paraId="467498E9" w14:textId="354DABC1" w:rsidR="00805E15" w:rsidRDefault="00805E15">
      <w:pPr>
        <w:spacing w:after="0" w:line="240" w:lineRule="auto"/>
        <w:jc w:val="center"/>
        <w:rPr>
          <w:rFonts w:ascii="Century Gothic" w:eastAsia="Arial" w:hAnsi="Century Gothic" w:cs="Arial"/>
          <w:b/>
        </w:rPr>
      </w:pPr>
    </w:p>
    <w:p w14:paraId="7FC2EA91" w14:textId="4ABDF9EF" w:rsidR="00F7189D" w:rsidRDefault="00F7189D">
      <w:pPr>
        <w:spacing w:after="0" w:line="240" w:lineRule="auto"/>
        <w:jc w:val="center"/>
        <w:rPr>
          <w:rFonts w:ascii="Century Gothic" w:eastAsia="Arial" w:hAnsi="Century Gothic" w:cs="Arial"/>
          <w:b/>
        </w:rPr>
      </w:pPr>
    </w:p>
    <w:p w14:paraId="179FBB73" w14:textId="2D04D46D" w:rsidR="00805E15" w:rsidRDefault="00805E15" w:rsidP="007D7D22">
      <w:pPr>
        <w:spacing w:after="0" w:line="240" w:lineRule="auto"/>
        <w:rPr>
          <w:rFonts w:ascii="Century Gothic" w:eastAsia="Arial" w:hAnsi="Century Gothic" w:cs="Arial"/>
          <w:b/>
        </w:rPr>
      </w:pP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11B23033"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F81863" w:rsidRPr="00C304FE">
        <w:rPr>
          <w:rFonts w:eastAsia="Arial"/>
          <w:b/>
          <w:sz w:val="24"/>
          <w:szCs w:val="24"/>
        </w:rPr>
        <w:t>27</w:t>
      </w:r>
      <w:r w:rsidR="00BC3FEF" w:rsidRPr="00C304FE">
        <w:rPr>
          <w:rFonts w:eastAsia="Arial"/>
          <w:b/>
          <w:sz w:val="24"/>
          <w:szCs w:val="24"/>
        </w:rPr>
        <w:t xml:space="preserve">/2024 </w:t>
      </w:r>
      <w:r w:rsidR="008A7CEB" w:rsidRPr="00C304FE">
        <w:rPr>
          <w:rFonts w:eastAsia="Times New Roman"/>
          <w:b/>
          <w:sz w:val="24"/>
          <w:szCs w:val="24"/>
        </w:rPr>
        <w:t xml:space="preserve">ADQUISICIÓN DE </w:t>
      </w:r>
      <w:r w:rsidR="00FC2E2F">
        <w:rPr>
          <w:rFonts w:eastAsia="Times New Roman"/>
          <w:b/>
          <w:sz w:val="24"/>
          <w:szCs w:val="24"/>
        </w:rPr>
        <w:t xml:space="preserve">HORNOS DE </w:t>
      </w:r>
      <w:r w:rsidR="00C8189C">
        <w:rPr>
          <w:rFonts w:eastAsia="Times New Roman"/>
          <w:b/>
          <w:sz w:val="24"/>
          <w:szCs w:val="24"/>
        </w:rPr>
        <w:t>MICROONDAS INDUSTRIALES.</w:t>
      </w:r>
    </w:p>
    <w:p w14:paraId="4B5E35D0" w14:textId="77777777" w:rsidR="00AE2E47" w:rsidRPr="00C304FE" w:rsidRDefault="00AE2E47">
      <w:pPr>
        <w:pStyle w:val="Encabezado"/>
        <w:tabs>
          <w:tab w:val="center" w:pos="4252"/>
          <w:tab w:val="right" w:pos="8504"/>
        </w:tabs>
        <w:jc w:val="both"/>
        <w:rPr>
          <w:sz w:val="24"/>
          <w:szCs w:val="24"/>
        </w:rPr>
      </w:pPr>
    </w:p>
    <w:p w14:paraId="126D29CD" w14:textId="752AAD48"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C304FE" w:rsidRPr="00C304FE">
        <w:rPr>
          <w:b/>
          <w:color w:val="000000"/>
          <w:sz w:val="24"/>
          <w:szCs w:val="24"/>
          <w:lang w:eastAsia="en-US"/>
        </w:rPr>
        <w:t>027</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C304FE" w:rsidRPr="00C304FE">
        <w:rPr>
          <w:rFonts w:eastAsia="Arial"/>
          <w:b/>
          <w:sz w:val="24"/>
          <w:szCs w:val="24"/>
        </w:rPr>
        <w:t>027</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 xml:space="preserve">ADQUISICIÓN DE </w:t>
      </w:r>
      <w:r w:rsidR="007D7D22">
        <w:rPr>
          <w:rFonts w:eastAsia="Times New Roman"/>
          <w:b/>
          <w:sz w:val="24"/>
          <w:szCs w:val="24"/>
        </w:rPr>
        <w:t>MICROONDAS INDUSTRIALES.</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4350F194"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F81863" w:rsidRPr="00C304FE">
        <w:rPr>
          <w:rFonts w:eastAsia="Arial"/>
          <w:b/>
          <w:sz w:val="24"/>
          <w:szCs w:val="24"/>
        </w:rPr>
        <w:t>27</w:t>
      </w:r>
      <w:r w:rsidR="00BC3FEF" w:rsidRPr="00C304FE">
        <w:rPr>
          <w:rFonts w:eastAsia="Arial"/>
          <w:b/>
          <w:sz w:val="24"/>
          <w:szCs w:val="24"/>
        </w:rPr>
        <w:t xml:space="preserve">/2024 </w:t>
      </w:r>
      <w:r w:rsidR="00053117" w:rsidRPr="00C304FE">
        <w:rPr>
          <w:rFonts w:eastAsia="Times New Roman"/>
          <w:b/>
          <w:sz w:val="24"/>
          <w:szCs w:val="24"/>
        </w:rPr>
        <w:t xml:space="preserve">ADQUISICIÓN DE </w:t>
      </w:r>
      <w:r w:rsidR="00FC2E2F">
        <w:rPr>
          <w:rFonts w:eastAsia="Times New Roman"/>
          <w:b/>
          <w:sz w:val="24"/>
          <w:szCs w:val="24"/>
        </w:rPr>
        <w:t xml:space="preserve">HORNOS DE </w:t>
      </w:r>
      <w:r w:rsidR="007D7D22">
        <w:rPr>
          <w:rFonts w:eastAsia="Times New Roman"/>
          <w:b/>
          <w:sz w:val="24"/>
          <w:szCs w:val="24"/>
        </w:rPr>
        <w:t>MICROONDAS INDUSTRIALES.</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DD67" w14:textId="77777777" w:rsidR="00761F77" w:rsidRDefault="00761F77">
      <w:pPr>
        <w:spacing w:line="240" w:lineRule="auto"/>
      </w:pPr>
      <w:r>
        <w:separator/>
      </w:r>
    </w:p>
  </w:endnote>
  <w:endnote w:type="continuationSeparator" w:id="0">
    <w:p w14:paraId="3061B15F" w14:textId="77777777" w:rsidR="00761F77" w:rsidRDefault="00761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A96C179" w:rsidR="002B5008" w:rsidRDefault="002B500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5DCF">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5DCF">
              <w:rPr>
                <w:b/>
                <w:bCs/>
                <w:noProof/>
              </w:rPr>
              <w:t>26</w:t>
            </w:r>
            <w:r>
              <w:rPr>
                <w:b/>
                <w:bCs/>
                <w:sz w:val="24"/>
                <w:szCs w:val="24"/>
              </w:rPr>
              <w:fldChar w:fldCharType="end"/>
            </w:r>
          </w:p>
        </w:sdtContent>
      </w:sdt>
    </w:sdtContent>
  </w:sdt>
  <w:p w14:paraId="055A9859" w14:textId="77777777" w:rsidR="002B5008" w:rsidRDefault="002B50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CAB8" w14:textId="77777777" w:rsidR="00761F77" w:rsidRDefault="00761F77">
      <w:pPr>
        <w:spacing w:after="0"/>
      </w:pPr>
      <w:r>
        <w:separator/>
      </w:r>
    </w:p>
  </w:footnote>
  <w:footnote w:type="continuationSeparator" w:id="0">
    <w:p w14:paraId="5D168B34" w14:textId="77777777" w:rsidR="00761F77" w:rsidRDefault="00761F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2B5008" w:rsidRDefault="002B500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4B7B6638" w:rsidR="002B5008" w:rsidRDefault="002B500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F81863">
      <w:rPr>
        <w:rFonts w:ascii="Century Gothic" w:eastAsia="Arial" w:hAnsi="Century Gothic" w:cs="Arial"/>
        <w:b/>
      </w:rPr>
      <w:t>LSC-027</w:t>
    </w:r>
    <w:r>
      <w:rPr>
        <w:rFonts w:ascii="Century Gothic" w:eastAsia="Arial" w:hAnsi="Century Gothic" w:cs="Arial"/>
        <w:b/>
      </w:rPr>
      <w:t>/2024</w:t>
    </w:r>
  </w:p>
  <w:p w14:paraId="55BE709F" w14:textId="2A17C961" w:rsidR="002B5008" w:rsidRDefault="002B5008"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 xml:space="preserve">ADQUISICIÓN DE </w:t>
    </w:r>
    <w:r w:rsidR="00FC2E2F">
      <w:rPr>
        <w:rFonts w:ascii="Century Gothic" w:eastAsia="Times New Roman" w:hAnsi="Century Gothic" w:cs="Arial"/>
        <w:b/>
      </w:rPr>
      <w:t xml:space="preserve">HORNOS DE </w:t>
    </w:r>
    <w:r>
      <w:rPr>
        <w:rFonts w:ascii="Century Gothic" w:eastAsia="Times New Roman" w:hAnsi="Century Gothic" w:cs="Arial"/>
        <w:b/>
      </w:rPr>
      <w:t>MICROONDAS INDUSTRIALES.</w:t>
    </w:r>
  </w:p>
  <w:p w14:paraId="05F366BF" w14:textId="77777777" w:rsidR="002B5008" w:rsidRPr="008A5D99" w:rsidRDefault="002B5008"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3"/>
  </w:num>
  <w:num w:numId="16">
    <w:abstractNumId w:val="23"/>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2599"/>
    <w:rsid w:val="000D4286"/>
    <w:rsid w:val="000F205D"/>
    <w:rsid w:val="000F3026"/>
    <w:rsid w:val="000F32A8"/>
    <w:rsid w:val="000F45DF"/>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29FF"/>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69A1"/>
    <w:rsid w:val="00450401"/>
    <w:rsid w:val="0045257E"/>
    <w:rsid w:val="0045484E"/>
    <w:rsid w:val="00456DD8"/>
    <w:rsid w:val="004575CD"/>
    <w:rsid w:val="00467260"/>
    <w:rsid w:val="00470362"/>
    <w:rsid w:val="004734A1"/>
    <w:rsid w:val="0047355A"/>
    <w:rsid w:val="004744F2"/>
    <w:rsid w:val="0047596C"/>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60D"/>
    <w:rsid w:val="00610F08"/>
    <w:rsid w:val="006175ED"/>
    <w:rsid w:val="00620663"/>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A34A4"/>
    <w:rsid w:val="006A6839"/>
    <w:rsid w:val="006B171A"/>
    <w:rsid w:val="006B47B0"/>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42E0"/>
    <w:rsid w:val="00B05C2A"/>
    <w:rsid w:val="00B138DC"/>
    <w:rsid w:val="00B161AF"/>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D30CF"/>
    <w:rsid w:val="00CE02A8"/>
    <w:rsid w:val="00CE13A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F436A"/>
    <w:rsid w:val="00DF62B9"/>
    <w:rsid w:val="00E05D7D"/>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7080"/>
    <w:rsid w:val="00F7189D"/>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E838-FB0E-484B-8AE6-B7DAE80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26</Pages>
  <Words>8465</Words>
  <Characters>46563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10</cp:revision>
  <cp:lastPrinted>2024-04-11T21:05:00Z</cp:lastPrinted>
  <dcterms:created xsi:type="dcterms:W3CDTF">2024-04-10T15:05:00Z</dcterms:created>
  <dcterms:modified xsi:type="dcterms:W3CDTF">2024-04-11T21:05:00Z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