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9FAA" w14:textId="25FEA29A" w:rsidR="00354F79" w:rsidRDefault="002A1D95" w:rsidP="00A332A1">
      <w:pPr>
        <w:spacing w:after="0" w:line="240" w:lineRule="auto"/>
        <w:ind w:left="-567" w:right="-660"/>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79191ECB" w14:textId="77777777" w:rsidR="00A332A1" w:rsidRPr="00675B0B" w:rsidRDefault="00A332A1" w:rsidP="00A332A1">
      <w:pPr>
        <w:spacing w:after="0" w:line="240" w:lineRule="auto"/>
        <w:ind w:left="-567" w:right="-660"/>
        <w:jc w:val="both"/>
        <w:rPr>
          <w:rFonts w:ascii="Century Gothic" w:eastAsia="Times New Roman" w:hAnsi="Century Gothic" w:cs="Arial"/>
        </w:rPr>
      </w:pPr>
    </w:p>
    <w:p w14:paraId="5C263A22" w14:textId="7777777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744932BC" w14:textId="1B3FF63C" w:rsidR="00465CED" w:rsidRPr="00A332A1" w:rsidRDefault="00725FFD" w:rsidP="00A332A1">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AC30A4" w:rsidRPr="00675B0B">
        <w:rPr>
          <w:rFonts w:ascii="Century Gothic" w:eastAsia="Times New Roman" w:hAnsi="Century Gothic" w:cs="Arial"/>
          <w:b/>
        </w:rPr>
        <w:t>LS</w:t>
      </w:r>
      <w:r w:rsidR="00CE722D" w:rsidRPr="00675B0B">
        <w:rPr>
          <w:rFonts w:ascii="Century Gothic" w:eastAsia="Times New Roman" w:hAnsi="Century Gothic" w:cs="Arial"/>
          <w:b/>
        </w:rPr>
        <w:t>C-</w:t>
      </w:r>
      <w:r w:rsidR="00DE2A7E" w:rsidRPr="00675B0B">
        <w:rPr>
          <w:rFonts w:ascii="Century Gothic" w:eastAsia="Times New Roman" w:hAnsi="Century Gothic" w:cs="Arial"/>
          <w:b/>
        </w:rPr>
        <w:t xml:space="preserve"> </w:t>
      </w:r>
      <w:r w:rsidR="00E5553C" w:rsidRPr="00675B0B">
        <w:rPr>
          <w:rFonts w:ascii="Century Gothic" w:eastAsia="Times New Roman" w:hAnsi="Century Gothic" w:cs="Arial"/>
          <w:b/>
        </w:rPr>
        <w:t>0</w:t>
      </w:r>
      <w:r w:rsidR="00B20A9D" w:rsidRPr="00675B0B">
        <w:rPr>
          <w:rFonts w:ascii="Century Gothic" w:eastAsia="Times New Roman" w:hAnsi="Century Gothic" w:cs="Arial"/>
          <w:b/>
        </w:rPr>
        <w:t>0</w:t>
      </w:r>
      <w:r w:rsidR="006D5EAC">
        <w:rPr>
          <w:rFonts w:ascii="Century Gothic" w:eastAsia="Times New Roman" w:hAnsi="Century Gothic" w:cs="Arial"/>
          <w:b/>
        </w:rPr>
        <w:t>8</w:t>
      </w:r>
      <w:r w:rsidR="0011352B" w:rsidRPr="00675B0B">
        <w:rPr>
          <w:rFonts w:ascii="Century Gothic" w:eastAsia="Times New Roman" w:hAnsi="Century Gothic" w:cs="Arial"/>
          <w:b/>
        </w:rPr>
        <w:t>/2024</w:t>
      </w:r>
    </w:p>
    <w:p w14:paraId="372C5946" w14:textId="26950FF6" w:rsidR="00A63DEC" w:rsidRPr="00675B0B" w:rsidRDefault="00725FFD" w:rsidP="003F5A11">
      <w:pPr>
        <w:spacing w:after="0" w:line="240" w:lineRule="auto"/>
        <w:jc w:val="center"/>
        <w:rPr>
          <w:rFonts w:ascii="Century Gothic" w:hAnsi="Century Gothic" w:cs="Arial"/>
          <w:b/>
        </w:rPr>
      </w:pPr>
      <w:r w:rsidRPr="00675B0B">
        <w:rPr>
          <w:rFonts w:ascii="Century Gothic" w:hAnsi="Century Gothic" w:cs="Arial"/>
          <w:b/>
        </w:rPr>
        <w:t xml:space="preserve">FECHA DE PUBLICACIÓN: </w:t>
      </w:r>
      <w:r w:rsidR="00D5295C">
        <w:rPr>
          <w:rFonts w:ascii="Century Gothic" w:hAnsi="Century Gothic" w:cs="Arial"/>
          <w:b/>
        </w:rPr>
        <w:t>13</w:t>
      </w:r>
      <w:r w:rsidR="006D5EAC">
        <w:rPr>
          <w:rFonts w:ascii="Century Gothic" w:hAnsi="Century Gothic" w:cs="Arial"/>
          <w:b/>
        </w:rPr>
        <w:t>/12</w:t>
      </w:r>
      <w:r w:rsidRPr="00675B0B">
        <w:rPr>
          <w:rFonts w:ascii="Century Gothic" w:hAnsi="Century Gothic" w:cs="Arial"/>
          <w:b/>
        </w:rPr>
        <w:t>/202</w:t>
      </w:r>
      <w:r w:rsidR="00FD1CF7" w:rsidRPr="00675B0B">
        <w:rPr>
          <w:rFonts w:ascii="Century Gothic" w:hAnsi="Century Gothic" w:cs="Arial"/>
          <w:b/>
        </w:rPr>
        <w:t>4</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Layout w:type="fixed"/>
        <w:tblCellMar>
          <w:left w:w="10" w:type="dxa"/>
          <w:right w:w="10" w:type="dxa"/>
        </w:tblCellMar>
        <w:tblLook w:val="04A0" w:firstRow="1" w:lastRow="0" w:firstColumn="1" w:lastColumn="0" w:noHBand="0" w:noVBand="1"/>
      </w:tblPr>
      <w:tblGrid>
        <w:gridCol w:w="9781"/>
      </w:tblGrid>
      <w:tr w:rsidR="00A63DEC" w:rsidRPr="00675B0B" w14:paraId="5326839A" w14:textId="77777777" w:rsidTr="008E205D">
        <w:trPr>
          <w:trHeight w:val="1"/>
        </w:trPr>
        <w:tc>
          <w:tcPr>
            <w:tcW w:w="9781" w:type="dxa"/>
            <w:shd w:val="clear" w:color="auto" w:fill="auto"/>
            <w:tcMar>
              <w:left w:w="108" w:type="dxa"/>
              <w:right w:w="108" w:type="dxa"/>
            </w:tcMar>
          </w:tcPr>
          <w:p w14:paraId="5D2E4554" w14:textId="77777777" w:rsidR="00A63DEC" w:rsidRPr="00675B0B" w:rsidRDefault="00725FFD" w:rsidP="005830D7">
            <w:pPr>
              <w:spacing w:after="0" w:line="240" w:lineRule="auto"/>
              <w:jc w:val="both"/>
              <w:rPr>
                <w:rFonts w:ascii="Century Gothic" w:eastAsia="Times New Roman" w:hAnsi="Century Gothic" w:cs="Arial"/>
                <w:b/>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p>
        </w:tc>
      </w:tr>
      <w:tr w:rsidR="00A63DEC" w:rsidRPr="00675B0B" w14:paraId="38651EC4" w14:textId="77777777" w:rsidTr="008E205D">
        <w:trPr>
          <w:trHeight w:val="90"/>
        </w:trPr>
        <w:tc>
          <w:tcPr>
            <w:tcW w:w="9781" w:type="dxa"/>
            <w:shd w:val="clear" w:color="auto" w:fill="auto"/>
            <w:tcMar>
              <w:left w:w="108" w:type="dxa"/>
              <w:right w:w="108" w:type="dxa"/>
            </w:tcMar>
          </w:tcPr>
          <w:p w14:paraId="07938DDB"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ORGANISMO PÚBLICO DESCENTRALIZADO “SERVICIOS DE SALUD DEL MUNICIPIO DE ZAPOPAN”.</w:t>
            </w:r>
          </w:p>
          <w:p w14:paraId="42B5B50B" w14:textId="08D9F6F1"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A829FB">
              <w:rPr>
                <w:rFonts w:ascii="Century Gothic" w:eastAsia="Arial" w:hAnsi="Century Gothic" w:cs="Arial"/>
              </w:rPr>
              <w:t xml:space="preserve"> </w:t>
            </w:r>
            <w:r w:rsidR="00A829FB">
              <w:rPr>
                <w:rFonts w:ascii="Century Gothic" w:eastAsia="Arial" w:hAnsi="Century Gothic" w:cs="Arial"/>
              </w:rPr>
              <w:t>JEFATURA DE DIVISIÓN DE SERVICIOS PARAMÉDICOS Y AUXILIARES DE DIAGNOSTICO</w:t>
            </w:r>
          </w:p>
          <w:p w14:paraId="4FEF4076" w14:textId="77777777"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2024</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4EB4637D" w:rsidR="002A33CC" w:rsidRPr="0046373E" w:rsidRDefault="00725FFD" w:rsidP="00570167">
            <w:pPr>
              <w:shd w:val="clear" w:color="auto" w:fill="FFFFFF" w:themeFill="background1"/>
              <w:spacing w:after="0" w:line="240" w:lineRule="auto"/>
              <w:jc w:val="both"/>
              <w:rPr>
                <w:sz w:val="24"/>
                <w:szCs w:val="24"/>
              </w:rPr>
            </w:pPr>
            <w:r w:rsidRPr="00675B0B">
              <w:rPr>
                <w:rFonts w:ascii="Century Gothic" w:eastAsia="Times New Roman" w:hAnsi="Century Gothic" w:cs="Arial"/>
                <w:b/>
                <w:bCs/>
              </w:rPr>
              <w:t>PARTIDA PRESUPUESTAL</w:t>
            </w:r>
            <w:r w:rsidR="005F24AC">
              <w:rPr>
                <w:rFonts w:ascii="Century Gothic" w:eastAsia="Times New Roman" w:hAnsi="Century Gothic" w:cs="Arial"/>
              </w:rPr>
              <w:t xml:space="preserve">: </w:t>
            </w:r>
            <w:r w:rsidR="00D5295C">
              <w:rPr>
                <w:rFonts w:ascii="Century Gothic" w:eastAsia="Times New Roman" w:hAnsi="Century Gothic" w:cs="Arial"/>
              </w:rPr>
              <w:t>519</w:t>
            </w:r>
            <w:r w:rsidR="00570167" w:rsidRPr="00675B0B">
              <w:rPr>
                <w:rFonts w:ascii="Century Gothic" w:eastAsia="Times New Roman" w:hAnsi="Century Gothic" w:cs="Arial"/>
              </w:rPr>
              <w:t xml:space="preserve"> </w:t>
            </w:r>
            <w:r w:rsidR="00D5295C">
              <w:rPr>
                <w:rFonts w:ascii="Century Gothic" w:hAnsi="Century Gothic"/>
              </w:rPr>
              <w:t>OTROS MOBILIARIOS Y EQUIPOS DE ADMINISTRACION.</w:t>
            </w:r>
          </w:p>
        </w:tc>
      </w:tr>
      <w:tr w:rsidR="00A63DEC" w:rsidRPr="00675B0B" w14:paraId="00406701" w14:textId="77777777" w:rsidTr="008E205D">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231A844C" w:rsidR="00F64EE8" w:rsidRPr="005F24AC" w:rsidRDefault="00BD65E9"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 </w:t>
            </w:r>
            <w:r w:rsidR="00725FFD"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 xml:space="preserve">LICITACIÓN PUBLICA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00725FFD"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ACIÓN: LS</w:t>
            </w:r>
            <w:r w:rsidR="00CE722D" w:rsidRPr="00675B0B">
              <w:rPr>
                <w:rFonts w:ascii="Century Gothic" w:eastAsia="Times New Roman" w:hAnsi="Century Gothic" w:cs="Arial"/>
                <w:b/>
              </w:rPr>
              <w:t>C-</w:t>
            </w:r>
            <w:r w:rsidR="00114FBF" w:rsidRPr="00675B0B">
              <w:rPr>
                <w:rFonts w:ascii="Century Gothic" w:eastAsia="Times New Roman" w:hAnsi="Century Gothic" w:cs="Arial"/>
                <w:b/>
              </w:rPr>
              <w:t>0</w:t>
            </w:r>
            <w:r w:rsidR="00B20A9D" w:rsidRPr="00675B0B">
              <w:rPr>
                <w:rFonts w:ascii="Century Gothic" w:eastAsia="Times New Roman" w:hAnsi="Century Gothic" w:cs="Arial"/>
                <w:b/>
              </w:rPr>
              <w:t>0</w:t>
            </w:r>
            <w:r w:rsidR="00D5295C">
              <w:rPr>
                <w:rFonts w:ascii="Century Gothic" w:eastAsia="Times New Roman" w:hAnsi="Century Gothic" w:cs="Arial"/>
                <w:b/>
              </w:rPr>
              <w:t>8</w:t>
            </w:r>
            <w:r w:rsidR="0011352B" w:rsidRPr="00675B0B">
              <w:rPr>
                <w:rFonts w:ascii="Century Gothic" w:eastAsia="Times New Roman" w:hAnsi="Century Gothic" w:cs="Arial"/>
                <w:b/>
              </w:rPr>
              <w:t>/2024</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Layout w:type="fixed"/>
              <w:tblCellMar>
                <w:left w:w="70" w:type="dxa"/>
                <w:right w:w="70" w:type="dxa"/>
              </w:tblCellMar>
              <w:tblLook w:val="04A0" w:firstRow="1" w:lastRow="0" w:firstColumn="1" w:lastColumn="0" w:noHBand="0" w:noVBand="1"/>
            </w:tblPr>
            <w:tblGrid>
              <w:gridCol w:w="8930"/>
            </w:tblGrid>
            <w:tr w:rsidR="00A63DEC" w:rsidRPr="00675B0B" w14:paraId="20D70EF1" w14:textId="77777777" w:rsidTr="008E205D">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77777777"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ARTICULO/ SERVICIO</w:t>
                  </w:r>
                </w:p>
              </w:tc>
            </w:tr>
            <w:tr w:rsidR="00A63DEC" w:rsidRPr="00675B0B" w14:paraId="3FD6B17A" w14:textId="77777777" w:rsidTr="008E205D">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3A6D5A90" w:rsidR="00505D2B" w:rsidRPr="00675B0B" w:rsidRDefault="00D5295C" w:rsidP="0046373E">
                  <w:pPr>
                    <w:pStyle w:val="Encabezado"/>
                    <w:jc w:val="center"/>
                    <w:rPr>
                      <w:rFonts w:ascii="Century Gothic" w:eastAsia="Arial" w:hAnsi="Century Gothic" w:cs="Arial"/>
                      <w:b/>
                      <w:sz w:val="24"/>
                    </w:rPr>
                  </w:pPr>
                  <w:r>
                    <w:rPr>
                      <w:rFonts w:ascii="Century Gothic" w:eastAsia="Arial" w:hAnsi="Century Gothic" w:cs="Arial"/>
                      <w:b/>
                      <w:sz w:val="24"/>
                    </w:rPr>
                    <w:t xml:space="preserve">SUMINISTRO, </w:t>
                  </w:r>
                  <w:r w:rsidR="0046373E">
                    <w:rPr>
                      <w:rFonts w:ascii="Century Gothic" w:eastAsia="Arial" w:hAnsi="Century Gothic" w:cs="Arial"/>
                      <w:b/>
                      <w:sz w:val="24"/>
                    </w:rPr>
                    <w:t>INSTALACIÓN</w:t>
                  </w:r>
                  <w:r>
                    <w:rPr>
                      <w:rFonts w:ascii="Century Gothic" w:eastAsia="Arial" w:hAnsi="Century Gothic" w:cs="Arial"/>
                      <w:b/>
                      <w:sz w:val="24"/>
                    </w:rPr>
                    <w:t xml:space="preserve"> Y PUESTA EN MARCHA</w:t>
                  </w:r>
                  <w:r w:rsidR="00F3392D">
                    <w:rPr>
                      <w:rFonts w:ascii="Century Gothic" w:eastAsia="Arial" w:hAnsi="Century Gothic" w:cs="Arial"/>
                      <w:b/>
                      <w:sz w:val="24"/>
                    </w:rPr>
                    <w:t xml:space="preserve"> DE HORNO DE VAPOR COMBINADO PARA COCINA DEL HOSPITAL GENERAL DE ZAPOPAN</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5E8C119A" w14:textId="0216210D" w:rsidR="00A332A1"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139D3B1" w14:textId="427AF502" w:rsidR="00A332A1"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677" w:type="dxa"/>
              <w:tblLayout w:type="fixed"/>
              <w:tblLook w:val="04A0" w:firstRow="1" w:lastRow="0" w:firstColumn="1" w:lastColumn="0" w:noHBand="0" w:noVBand="1"/>
            </w:tblPr>
            <w:tblGrid>
              <w:gridCol w:w="1413"/>
              <w:gridCol w:w="1610"/>
              <w:gridCol w:w="1700"/>
              <w:gridCol w:w="1518"/>
              <w:gridCol w:w="1598"/>
              <w:gridCol w:w="1838"/>
            </w:tblGrid>
            <w:tr w:rsidR="008E205D" w:rsidRPr="00675B0B" w14:paraId="19E9AF27" w14:textId="77777777" w:rsidTr="00354F79">
              <w:trPr>
                <w:trHeight w:val="1166"/>
              </w:trPr>
              <w:tc>
                <w:tcPr>
                  <w:tcW w:w="1413" w:type="dxa"/>
                </w:tcPr>
                <w:p w14:paraId="786519DC" w14:textId="679013A3" w:rsidR="008E205D" w:rsidRPr="00F3392D" w:rsidRDefault="008E205D" w:rsidP="00A829FB">
                  <w:pPr>
                    <w:framePr w:hSpace="180" w:wrap="around" w:vAnchor="text" w:hAnchor="page" w:x="1309" w:y="408"/>
                    <w:spacing w:line="240" w:lineRule="auto"/>
                    <w:contextualSpacing/>
                    <w:suppressOverlap/>
                    <w:jc w:val="center"/>
                    <w:rPr>
                      <w:rFonts w:ascii="Century Gothic" w:hAnsi="Century Gothic" w:cstheme="minorHAnsi"/>
                      <w:b/>
                      <w:sz w:val="20"/>
                      <w:szCs w:val="20"/>
                    </w:rPr>
                  </w:pPr>
                  <w:r w:rsidRPr="00F3392D">
                    <w:rPr>
                      <w:rFonts w:ascii="Century Gothic" w:hAnsi="Century Gothic" w:cs="Arial"/>
                      <w:b/>
                      <w:sz w:val="20"/>
                      <w:szCs w:val="20"/>
                    </w:rPr>
                    <w:t>Visita de campo</w:t>
                  </w:r>
                </w:p>
              </w:tc>
              <w:tc>
                <w:tcPr>
                  <w:tcW w:w="1610" w:type="dxa"/>
                </w:tcPr>
                <w:p w14:paraId="68CCAEBE" w14:textId="094C6A2F" w:rsidR="008E205D" w:rsidRPr="00F3392D" w:rsidRDefault="008E205D" w:rsidP="00A829FB">
                  <w:pPr>
                    <w:framePr w:hSpace="180" w:wrap="around" w:vAnchor="text" w:hAnchor="page" w:x="1309" w:y="408"/>
                    <w:spacing w:line="240" w:lineRule="auto"/>
                    <w:contextualSpacing/>
                    <w:suppressOverlap/>
                    <w:jc w:val="center"/>
                    <w:rPr>
                      <w:rFonts w:ascii="Century Gothic" w:hAnsi="Century Gothic" w:cstheme="minorHAnsi"/>
                      <w:b/>
                      <w:sz w:val="20"/>
                      <w:szCs w:val="20"/>
                    </w:rPr>
                  </w:pPr>
                  <w:r w:rsidRPr="00F3392D">
                    <w:rPr>
                      <w:rFonts w:ascii="Century Gothic" w:hAnsi="Century Gothic" w:cstheme="minorHAnsi"/>
                      <w:b/>
                      <w:sz w:val="20"/>
                      <w:szCs w:val="20"/>
                    </w:rPr>
                    <w:t>Limite</w:t>
                  </w:r>
                </w:p>
                <w:p w14:paraId="0F589AD9" w14:textId="77777777" w:rsidR="008E205D" w:rsidRPr="00F3392D" w:rsidRDefault="008E205D" w:rsidP="00A829FB">
                  <w:pPr>
                    <w:framePr w:hSpace="180" w:wrap="around" w:vAnchor="text" w:hAnchor="page" w:x="1309" w:y="408"/>
                    <w:spacing w:line="240" w:lineRule="auto"/>
                    <w:suppressOverlap/>
                    <w:jc w:val="center"/>
                    <w:rPr>
                      <w:rFonts w:ascii="Century Gothic" w:hAnsi="Century Gothic" w:cs="Arial"/>
                      <w:b/>
                      <w:sz w:val="20"/>
                      <w:szCs w:val="20"/>
                    </w:rPr>
                  </w:pPr>
                  <w:r w:rsidRPr="00F3392D">
                    <w:rPr>
                      <w:rFonts w:ascii="Century Gothic" w:hAnsi="Century Gothic" w:cstheme="minorHAnsi"/>
                      <w:b/>
                      <w:sz w:val="20"/>
                      <w:szCs w:val="20"/>
                    </w:rPr>
                    <w:t>envío de Preguntas</w:t>
                  </w:r>
                </w:p>
              </w:tc>
              <w:tc>
                <w:tcPr>
                  <w:tcW w:w="1700" w:type="dxa"/>
                </w:tcPr>
                <w:p w14:paraId="553938EB" w14:textId="77777777" w:rsidR="008E205D" w:rsidRPr="00F3392D" w:rsidRDefault="008E205D" w:rsidP="00A829FB">
                  <w:pPr>
                    <w:framePr w:hSpace="180" w:wrap="around" w:vAnchor="text" w:hAnchor="page" w:x="1309" w:y="408"/>
                    <w:spacing w:line="240" w:lineRule="auto"/>
                    <w:suppressOverlap/>
                    <w:jc w:val="center"/>
                    <w:rPr>
                      <w:rFonts w:ascii="Century Gothic" w:hAnsi="Century Gothic" w:cstheme="minorHAnsi"/>
                      <w:b/>
                      <w:sz w:val="20"/>
                      <w:szCs w:val="20"/>
                    </w:rPr>
                  </w:pPr>
                  <w:r w:rsidRPr="00F3392D">
                    <w:rPr>
                      <w:rFonts w:ascii="Century Gothic" w:hAnsi="Century Gothic" w:cstheme="minorHAnsi"/>
                      <w:b/>
                      <w:sz w:val="20"/>
                      <w:szCs w:val="20"/>
                    </w:rPr>
                    <w:t>Acto de Junta de Aclaraciones:</w:t>
                  </w:r>
                </w:p>
              </w:tc>
              <w:tc>
                <w:tcPr>
                  <w:tcW w:w="1518" w:type="dxa"/>
                </w:tcPr>
                <w:p w14:paraId="0F497128" w14:textId="77777777" w:rsidR="008E205D" w:rsidRPr="00F3392D" w:rsidRDefault="008E205D" w:rsidP="00A829FB">
                  <w:pPr>
                    <w:framePr w:hSpace="180" w:wrap="around" w:vAnchor="text" w:hAnchor="page" w:x="1309" w:y="408"/>
                    <w:spacing w:line="240" w:lineRule="auto"/>
                    <w:suppressOverlap/>
                    <w:jc w:val="center"/>
                    <w:rPr>
                      <w:rFonts w:ascii="Century Gothic" w:hAnsi="Century Gothic" w:cstheme="minorHAnsi"/>
                      <w:b/>
                      <w:sz w:val="20"/>
                      <w:szCs w:val="20"/>
                    </w:rPr>
                  </w:pPr>
                  <w:r w:rsidRPr="00F3392D">
                    <w:rPr>
                      <w:rFonts w:ascii="Century Gothic" w:hAnsi="Century Gothic" w:cstheme="minorHAnsi"/>
                      <w:b/>
                      <w:sz w:val="20"/>
                      <w:szCs w:val="20"/>
                    </w:rPr>
                    <w:t>Fecha, lugar y hora de presentación de Muestras:</w:t>
                  </w:r>
                </w:p>
              </w:tc>
              <w:tc>
                <w:tcPr>
                  <w:tcW w:w="1598" w:type="dxa"/>
                </w:tcPr>
                <w:p w14:paraId="0F86C095" w14:textId="77777777" w:rsidR="008E205D" w:rsidRPr="00F3392D" w:rsidRDefault="008E205D" w:rsidP="00A829FB">
                  <w:pPr>
                    <w:framePr w:hSpace="180" w:wrap="around" w:vAnchor="text" w:hAnchor="page" w:x="1309" w:y="408"/>
                    <w:spacing w:line="240" w:lineRule="auto"/>
                    <w:suppressOverlap/>
                    <w:jc w:val="center"/>
                    <w:rPr>
                      <w:rFonts w:ascii="Century Gothic" w:hAnsi="Century Gothic" w:cstheme="minorHAnsi"/>
                      <w:b/>
                      <w:sz w:val="20"/>
                      <w:szCs w:val="20"/>
                    </w:rPr>
                  </w:pPr>
                  <w:r w:rsidRPr="00F3392D">
                    <w:rPr>
                      <w:rFonts w:ascii="Century Gothic" w:hAnsi="Century Gothic" w:cstheme="minorHAnsi"/>
                      <w:b/>
                      <w:sz w:val="20"/>
                      <w:szCs w:val="20"/>
                    </w:rPr>
                    <w:t>Acto de Presentación y Apertura de Propuestas:</w:t>
                  </w:r>
                </w:p>
              </w:tc>
              <w:tc>
                <w:tcPr>
                  <w:tcW w:w="1838" w:type="dxa"/>
                  <w:shd w:val="clear" w:color="auto" w:fill="auto"/>
                </w:tcPr>
                <w:p w14:paraId="3F96DEAF" w14:textId="77777777" w:rsidR="008E205D" w:rsidRPr="00F3392D" w:rsidRDefault="008E205D" w:rsidP="00A829FB">
                  <w:pPr>
                    <w:framePr w:hSpace="180" w:wrap="around" w:vAnchor="text" w:hAnchor="page" w:x="1309" w:y="408"/>
                    <w:spacing w:line="240" w:lineRule="auto"/>
                    <w:suppressOverlap/>
                    <w:jc w:val="center"/>
                    <w:rPr>
                      <w:rFonts w:ascii="Century Gothic" w:hAnsi="Century Gothic" w:cstheme="minorHAnsi"/>
                      <w:b/>
                      <w:sz w:val="20"/>
                      <w:szCs w:val="20"/>
                    </w:rPr>
                  </w:pPr>
                  <w:r w:rsidRPr="00F3392D">
                    <w:rPr>
                      <w:rFonts w:ascii="Century Gothic" w:hAnsi="Century Gothic" w:cstheme="minorHAnsi"/>
                      <w:b/>
                      <w:sz w:val="20"/>
                      <w:szCs w:val="20"/>
                    </w:rPr>
                    <w:t>Publicación del fallo:</w:t>
                  </w:r>
                </w:p>
              </w:tc>
            </w:tr>
            <w:tr w:rsidR="008E205D" w:rsidRPr="00675B0B" w14:paraId="53E2145D" w14:textId="77777777" w:rsidTr="00354F79">
              <w:trPr>
                <w:trHeight w:val="274"/>
              </w:trPr>
              <w:tc>
                <w:tcPr>
                  <w:tcW w:w="1413" w:type="dxa"/>
                </w:tcPr>
                <w:p w14:paraId="79B2EF16" w14:textId="0700BE2B"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p>
                <w:p w14:paraId="14E5428A" w14:textId="3B8E871A" w:rsidR="00F3392D" w:rsidRPr="00F3392D" w:rsidRDefault="00F3392D" w:rsidP="00A829FB">
                  <w:pPr>
                    <w:framePr w:hSpace="180" w:wrap="around" w:vAnchor="text" w:hAnchor="page" w:x="1309" w:y="408"/>
                    <w:spacing w:after="0" w:line="240" w:lineRule="auto"/>
                    <w:contextualSpacing/>
                    <w:suppressOverlap/>
                    <w:jc w:val="center"/>
                    <w:rPr>
                      <w:rFonts w:ascii="Century Gothic" w:hAnsi="Century Gothic" w:cstheme="minorHAnsi"/>
                      <w:b/>
                      <w:sz w:val="20"/>
                      <w:szCs w:val="20"/>
                    </w:rPr>
                  </w:pPr>
                  <w:r w:rsidRPr="00F3392D">
                    <w:rPr>
                      <w:rFonts w:ascii="Century Gothic" w:hAnsi="Century Gothic" w:cstheme="minorHAnsi"/>
                      <w:b/>
                      <w:sz w:val="20"/>
                      <w:szCs w:val="20"/>
                    </w:rPr>
                    <w:t>N/A</w:t>
                  </w:r>
                </w:p>
                <w:p w14:paraId="1BD83F80"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p>
              </w:tc>
              <w:tc>
                <w:tcPr>
                  <w:tcW w:w="1610" w:type="dxa"/>
                </w:tcPr>
                <w:p w14:paraId="34F11AE6" w14:textId="2EC89B9E"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Desde la publicación de las bases</w:t>
                  </w:r>
                </w:p>
                <w:p w14:paraId="20A1B815" w14:textId="47D90D7B" w:rsidR="008E205D" w:rsidRPr="00F3392D" w:rsidRDefault="00F3392D" w:rsidP="00A829FB">
                  <w:pPr>
                    <w:framePr w:hSpace="180" w:wrap="around" w:vAnchor="text" w:hAnchor="page" w:x="1309" w:y="408"/>
                    <w:spacing w:after="0" w:line="240" w:lineRule="auto"/>
                    <w:contextualSpacing/>
                    <w:suppressOverlap/>
                    <w:jc w:val="center"/>
                    <w:rPr>
                      <w:rFonts w:ascii="Century Gothic" w:hAnsi="Century Gothic" w:cs="Arial"/>
                      <w:b/>
                      <w:sz w:val="20"/>
                      <w:szCs w:val="20"/>
                    </w:rPr>
                  </w:pPr>
                  <w:r w:rsidRPr="00F3392D">
                    <w:rPr>
                      <w:rFonts w:ascii="Century Gothic" w:hAnsi="Century Gothic" w:cstheme="minorHAnsi"/>
                      <w:sz w:val="20"/>
                      <w:szCs w:val="20"/>
                    </w:rPr>
                    <w:t>hasta las 10</w:t>
                  </w:r>
                  <w:r w:rsidR="008E205D" w:rsidRPr="00F3392D">
                    <w:rPr>
                      <w:rFonts w:ascii="Century Gothic" w:hAnsi="Century Gothic" w:cstheme="minorHAnsi"/>
                      <w:sz w:val="20"/>
                      <w:szCs w:val="20"/>
                    </w:rPr>
                    <w:t xml:space="preserve">:00 </w:t>
                  </w:r>
                  <w:proofErr w:type="spellStart"/>
                  <w:r w:rsidR="008E205D" w:rsidRPr="00F3392D">
                    <w:rPr>
                      <w:rFonts w:ascii="Century Gothic" w:hAnsi="Century Gothic" w:cstheme="minorHAnsi"/>
                      <w:sz w:val="20"/>
                      <w:szCs w:val="20"/>
                    </w:rPr>
                    <w:t>Hrs</w:t>
                  </w:r>
                  <w:proofErr w:type="spellEnd"/>
                  <w:r w:rsidR="008E205D" w:rsidRPr="00F3392D">
                    <w:rPr>
                      <w:rFonts w:ascii="Century Gothic" w:hAnsi="Century Gothic" w:cstheme="minorHAnsi"/>
                      <w:sz w:val="20"/>
                      <w:szCs w:val="20"/>
                    </w:rPr>
                    <w:t xml:space="preserve"> del   </w:t>
                  </w:r>
                  <w:r w:rsidRPr="00F3392D">
                    <w:rPr>
                      <w:rFonts w:ascii="Century Gothic" w:hAnsi="Century Gothic" w:cstheme="minorHAnsi"/>
                      <w:b/>
                      <w:sz w:val="20"/>
                      <w:szCs w:val="20"/>
                    </w:rPr>
                    <w:t>16</w:t>
                  </w:r>
                  <w:r w:rsidR="008E205D" w:rsidRPr="00F3392D">
                    <w:rPr>
                      <w:rFonts w:ascii="Century Gothic" w:hAnsi="Century Gothic" w:cstheme="minorHAnsi"/>
                      <w:b/>
                      <w:sz w:val="20"/>
                      <w:szCs w:val="20"/>
                    </w:rPr>
                    <w:t>/12/2024</w:t>
                  </w:r>
                </w:p>
              </w:tc>
              <w:tc>
                <w:tcPr>
                  <w:tcW w:w="1700" w:type="dxa"/>
                </w:tcPr>
                <w:p w14:paraId="771FBEE3"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 xml:space="preserve">A las </w:t>
                  </w:r>
                </w:p>
                <w:p w14:paraId="17EB12B0" w14:textId="398AF7C1"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 xml:space="preserve">10:00 </w:t>
                  </w:r>
                  <w:proofErr w:type="spellStart"/>
                  <w:r w:rsidRPr="00F3392D">
                    <w:rPr>
                      <w:rFonts w:ascii="Century Gothic" w:hAnsi="Century Gothic" w:cstheme="minorHAnsi"/>
                      <w:sz w:val="20"/>
                      <w:szCs w:val="20"/>
                    </w:rPr>
                    <w:t>Hrs</w:t>
                  </w:r>
                  <w:proofErr w:type="spellEnd"/>
                </w:p>
                <w:p w14:paraId="3038A61B"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del día</w:t>
                  </w:r>
                </w:p>
                <w:p w14:paraId="08492E2E" w14:textId="6C0FF7C0" w:rsidR="008E205D" w:rsidRPr="00F3392D" w:rsidRDefault="00F3392D" w:rsidP="00A829FB">
                  <w:pPr>
                    <w:framePr w:hSpace="180" w:wrap="around" w:vAnchor="text" w:hAnchor="page" w:x="1309" w:y="408"/>
                    <w:spacing w:after="0" w:line="240" w:lineRule="auto"/>
                    <w:contextualSpacing/>
                    <w:suppressOverlap/>
                    <w:jc w:val="center"/>
                    <w:rPr>
                      <w:rFonts w:ascii="Century Gothic" w:hAnsi="Century Gothic" w:cstheme="minorHAnsi"/>
                      <w:b/>
                      <w:sz w:val="20"/>
                      <w:szCs w:val="20"/>
                    </w:rPr>
                  </w:pPr>
                  <w:r w:rsidRPr="00F3392D">
                    <w:rPr>
                      <w:rFonts w:ascii="Century Gothic" w:hAnsi="Century Gothic" w:cstheme="minorHAnsi"/>
                      <w:b/>
                      <w:sz w:val="20"/>
                      <w:szCs w:val="20"/>
                    </w:rPr>
                    <w:t>17</w:t>
                  </w:r>
                  <w:r w:rsidR="008E205D" w:rsidRPr="00F3392D">
                    <w:rPr>
                      <w:rFonts w:ascii="Century Gothic" w:hAnsi="Century Gothic" w:cstheme="minorHAnsi"/>
                      <w:b/>
                      <w:sz w:val="20"/>
                      <w:szCs w:val="20"/>
                    </w:rPr>
                    <w:t>/12/2024</w:t>
                  </w:r>
                </w:p>
                <w:p w14:paraId="7A7D626A"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p>
              </w:tc>
              <w:tc>
                <w:tcPr>
                  <w:tcW w:w="1518" w:type="dxa"/>
                </w:tcPr>
                <w:p w14:paraId="37357631"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p>
                <w:p w14:paraId="19040F0B"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b/>
                      <w:sz w:val="20"/>
                      <w:szCs w:val="20"/>
                    </w:rPr>
                  </w:pPr>
                  <w:r w:rsidRPr="00F3392D">
                    <w:rPr>
                      <w:rFonts w:ascii="Century Gothic" w:hAnsi="Century Gothic" w:cstheme="minorHAnsi"/>
                      <w:b/>
                      <w:sz w:val="20"/>
                      <w:szCs w:val="20"/>
                    </w:rPr>
                    <w:t xml:space="preserve">N/A </w:t>
                  </w:r>
                </w:p>
              </w:tc>
              <w:tc>
                <w:tcPr>
                  <w:tcW w:w="1598" w:type="dxa"/>
                </w:tcPr>
                <w:p w14:paraId="4BC1D949"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 xml:space="preserve">A las </w:t>
                  </w:r>
                </w:p>
                <w:p w14:paraId="66B99983" w14:textId="598955DF"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 xml:space="preserve">10:00 </w:t>
                  </w:r>
                  <w:proofErr w:type="spellStart"/>
                  <w:r w:rsidRPr="00F3392D">
                    <w:rPr>
                      <w:rFonts w:ascii="Century Gothic" w:hAnsi="Century Gothic" w:cstheme="minorHAnsi"/>
                      <w:sz w:val="20"/>
                      <w:szCs w:val="20"/>
                    </w:rPr>
                    <w:t>Hrs</w:t>
                  </w:r>
                  <w:proofErr w:type="spellEnd"/>
                </w:p>
                <w:p w14:paraId="7943282E"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del día</w:t>
                  </w:r>
                </w:p>
                <w:p w14:paraId="206954A4" w14:textId="5F098D72" w:rsidR="008E205D" w:rsidRPr="00F3392D" w:rsidRDefault="00F3392D" w:rsidP="00A829FB">
                  <w:pPr>
                    <w:framePr w:hSpace="180" w:wrap="around" w:vAnchor="text" w:hAnchor="page" w:x="1309" w:y="408"/>
                    <w:spacing w:after="0" w:line="240" w:lineRule="auto"/>
                    <w:contextualSpacing/>
                    <w:suppressOverlap/>
                    <w:jc w:val="center"/>
                    <w:rPr>
                      <w:rFonts w:ascii="Century Gothic" w:hAnsi="Century Gothic" w:cstheme="minorHAnsi"/>
                      <w:b/>
                      <w:sz w:val="20"/>
                      <w:szCs w:val="20"/>
                    </w:rPr>
                  </w:pPr>
                  <w:r w:rsidRPr="00F3392D">
                    <w:rPr>
                      <w:rFonts w:ascii="Century Gothic" w:hAnsi="Century Gothic" w:cstheme="minorHAnsi"/>
                      <w:b/>
                      <w:sz w:val="20"/>
                      <w:szCs w:val="20"/>
                    </w:rPr>
                    <w:t>18</w:t>
                  </w:r>
                  <w:r w:rsidR="008E205D" w:rsidRPr="00F3392D">
                    <w:rPr>
                      <w:rFonts w:ascii="Century Gothic" w:hAnsi="Century Gothic" w:cstheme="minorHAnsi"/>
                      <w:b/>
                      <w:sz w:val="20"/>
                      <w:szCs w:val="20"/>
                    </w:rPr>
                    <w:t>/12/2024</w:t>
                  </w:r>
                </w:p>
                <w:p w14:paraId="03E0C8A9"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p>
              </w:tc>
              <w:tc>
                <w:tcPr>
                  <w:tcW w:w="1838" w:type="dxa"/>
                  <w:shd w:val="clear" w:color="auto" w:fill="auto"/>
                </w:tcPr>
                <w:p w14:paraId="617EADE5" w14:textId="77777777" w:rsidR="008E205D" w:rsidRPr="00F3392D" w:rsidRDefault="008E205D" w:rsidP="00A829FB">
                  <w:pPr>
                    <w:framePr w:hSpace="180" w:wrap="around" w:vAnchor="text" w:hAnchor="page" w:x="1309" w:y="408"/>
                    <w:spacing w:after="0" w:line="240" w:lineRule="auto"/>
                    <w:contextualSpacing/>
                    <w:suppressOverlap/>
                    <w:jc w:val="center"/>
                    <w:rPr>
                      <w:rFonts w:ascii="Century Gothic" w:hAnsi="Century Gothic" w:cstheme="minorHAnsi"/>
                      <w:sz w:val="20"/>
                      <w:szCs w:val="20"/>
                    </w:rPr>
                  </w:pPr>
                  <w:r w:rsidRPr="00F3392D">
                    <w:rPr>
                      <w:rFonts w:ascii="Century Gothic" w:hAnsi="Century Gothic" w:cstheme="minorHAnsi"/>
                      <w:sz w:val="20"/>
                      <w:szCs w:val="20"/>
                    </w:rPr>
                    <w:t xml:space="preserve">Dentro de los </w:t>
                  </w:r>
                  <w:r w:rsidRPr="00F3392D">
                    <w:rPr>
                      <w:rFonts w:ascii="Century Gothic" w:hAnsi="Century Gothic" w:cstheme="minorHAnsi"/>
                      <w:b/>
                      <w:sz w:val="20"/>
                      <w:szCs w:val="20"/>
                    </w:rPr>
                    <w:t>20 días</w:t>
                  </w:r>
                  <w:r w:rsidRPr="00F3392D">
                    <w:rPr>
                      <w:rFonts w:ascii="Century Gothic" w:hAnsi="Century Gothic" w:cstheme="minorHAnsi"/>
                      <w:sz w:val="20"/>
                      <w:szCs w:val="20"/>
                    </w:rPr>
                    <w:t xml:space="preserve"> naturales siguientes al acto de presentación y Apertura de Proposiciones</w:t>
                  </w:r>
                </w:p>
              </w:tc>
            </w:tr>
          </w:tbl>
          <w:p w14:paraId="1F44A6EB" w14:textId="77777777" w:rsidR="00F3392D" w:rsidRDefault="00F3392D" w:rsidP="005830D7">
            <w:pPr>
              <w:spacing w:line="240" w:lineRule="auto"/>
              <w:jc w:val="both"/>
              <w:rPr>
                <w:rFonts w:ascii="Century Gothic" w:hAnsi="Century Gothic" w:cs="Arial"/>
                <w:b/>
              </w:rPr>
            </w:pPr>
          </w:p>
          <w:p w14:paraId="51F7B980" w14:textId="77777777" w:rsidR="00F3392D" w:rsidRDefault="00F3392D" w:rsidP="005830D7">
            <w:pPr>
              <w:spacing w:line="240" w:lineRule="auto"/>
              <w:jc w:val="both"/>
              <w:rPr>
                <w:rFonts w:ascii="Century Gothic" w:hAnsi="Century Gothic" w:cs="Arial"/>
                <w:b/>
              </w:rPr>
            </w:pPr>
          </w:p>
          <w:p w14:paraId="23341C63" w14:textId="06179690"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lastRenderedPageBreak/>
              <w:t>ETAPAS DEL PROCESO:</w:t>
            </w:r>
          </w:p>
          <w:p w14:paraId="2131CB52" w14:textId="4AB47CF3" w:rsidR="00C63245" w:rsidRPr="00675B0B" w:rsidRDefault="007419B2" w:rsidP="00B90C1F">
            <w:pPr>
              <w:jc w:val="both"/>
              <w:rPr>
                <w:rFonts w:ascii="Century Gothic" w:hAnsi="Century Gothic" w:cs="Arial"/>
                <w:b/>
              </w:rPr>
            </w:pPr>
            <w:r w:rsidRPr="00675B0B">
              <w:rPr>
                <w:rFonts w:ascii="Century Gothic" w:hAnsi="Century Gothic" w:cs="Arial"/>
                <w:b/>
              </w:rPr>
              <w:t xml:space="preserve">ENTREGA DE MUESTRA- </w:t>
            </w:r>
            <w:r w:rsidR="00C63245" w:rsidRPr="00675B0B">
              <w:rPr>
                <w:rFonts w:ascii="Century Gothic" w:hAnsi="Century Gothic" w:cs="Arial"/>
              </w:rPr>
              <w:t>NO APLICA</w:t>
            </w:r>
            <w:r w:rsidR="00C63245" w:rsidRPr="00675B0B">
              <w:rPr>
                <w:rFonts w:ascii="Century Gothic" w:hAnsi="Century Gothic" w:cs="Arial"/>
                <w:b/>
              </w:rPr>
              <w:t xml:space="preserve"> </w:t>
            </w:r>
          </w:p>
          <w:p w14:paraId="2EF6F187" w14:textId="79CEFFBF" w:rsidR="001F3D0F" w:rsidRDefault="008E205D" w:rsidP="008E205D">
            <w:pPr>
              <w:spacing w:line="240" w:lineRule="auto"/>
              <w:jc w:val="both"/>
              <w:rPr>
                <w:rFonts w:ascii="Century Gothic" w:hAnsi="Century Gothic" w:cs="Arial"/>
              </w:rPr>
            </w:pPr>
            <w:r w:rsidRPr="00675B0B">
              <w:rPr>
                <w:rFonts w:ascii="Century Gothic" w:hAnsi="Century Gothic" w:cs="Arial"/>
                <w:b/>
              </w:rPr>
              <w:t xml:space="preserve">VISITA DE CAMPO- </w:t>
            </w:r>
            <w:r w:rsidR="00F3392D" w:rsidRPr="00675B0B">
              <w:rPr>
                <w:rFonts w:ascii="Century Gothic" w:hAnsi="Century Gothic" w:cs="Arial"/>
              </w:rPr>
              <w:t xml:space="preserve"> NO APLICA</w:t>
            </w:r>
          </w:p>
          <w:p w14:paraId="757037AB" w14:textId="77777777"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15C6F59F"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w:t>
            </w:r>
            <w:r w:rsidRPr="00354F79">
              <w:rPr>
                <w:rFonts w:ascii="Century Gothic" w:hAnsi="Century Gothic"/>
              </w:rPr>
              <w:t xml:space="preserve">el </w:t>
            </w:r>
            <w:r w:rsidRPr="00354F79">
              <w:rPr>
                <w:rFonts w:ascii="Century Gothic" w:hAnsi="Century Gothic"/>
                <w:b/>
              </w:rPr>
              <w:t xml:space="preserve">día </w:t>
            </w:r>
            <w:r w:rsidR="00F3392D">
              <w:rPr>
                <w:rFonts w:ascii="Century Gothic" w:eastAsia="Century Gothic" w:hAnsi="Century Gothic" w:cs="Century Gothic"/>
                <w:b/>
              </w:rPr>
              <w:t>17</w:t>
            </w:r>
            <w:r w:rsidR="00DC3308" w:rsidRPr="00354F79">
              <w:rPr>
                <w:rFonts w:ascii="Century Gothic" w:eastAsia="Century Gothic" w:hAnsi="Century Gothic" w:cs="Century Gothic"/>
                <w:b/>
              </w:rPr>
              <w:t xml:space="preserve"> de </w:t>
            </w:r>
            <w:r w:rsidR="00354F79" w:rsidRPr="00354F79">
              <w:rPr>
                <w:rFonts w:ascii="Century Gothic" w:eastAsia="Century Gothic" w:hAnsi="Century Gothic" w:cs="Century Gothic"/>
                <w:b/>
              </w:rPr>
              <w:t>diciembre</w:t>
            </w:r>
            <w:r w:rsidR="00FC422D" w:rsidRPr="00354F79">
              <w:rPr>
                <w:rFonts w:ascii="Century Gothic" w:eastAsia="Century Gothic" w:hAnsi="Century Gothic" w:cs="Century Gothic"/>
                <w:b/>
              </w:rPr>
              <w:t xml:space="preserve"> </w:t>
            </w:r>
            <w:r w:rsidR="00DC3308" w:rsidRPr="00354F79">
              <w:rPr>
                <w:rFonts w:ascii="Century Gothic" w:eastAsia="Century Gothic" w:hAnsi="Century Gothic" w:cs="Century Gothic"/>
                <w:b/>
              </w:rPr>
              <w:t>del 2024</w:t>
            </w:r>
            <w:r w:rsidR="00313AE7" w:rsidRPr="00354F79">
              <w:rPr>
                <w:rFonts w:ascii="Century Gothic" w:hAnsi="Century Gothic"/>
                <w:b/>
              </w:rPr>
              <w:t xml:space="preserve"> a las </w:t>
            </w:r>
            <w:r w:rsidR="00644D0A" w:rsidRPr="00354F79">
              <w:rPr>
                <w:rFonts w:ascii="Century Gothic" w:hAnsi="Century Gothic"/>
                <w:b/>
              </w:rPr>
              <w:t>1</w:t>
            </w:r>
            <w:r w:rsidR="00354F79" w:rsidRPr="00354F79">
              <w:rPr>
                <w:rFonts w:ascii="Century Gothic" w:hAnsi="Century Gothic"/>
                <w:b/>
              </w:rPr>
              <w:t>0</w:t>
            </w:r>
            <w:r w:rsidRPr="00354F79">
              <w:rPr>
                <w:rFonts w:ascii="Century Gothic" w:hAnsi="Century Gothic"/>
                <w:b/>
              </w:rPr>
              <w:t>:00</w:t>
            </w:r>
            <w:r w:rsidRPr="00354F79">
              <w:rPr>
                <w:rFonts w:ascii="Century Gothic" w:hAnsi="Century Gothic"/>
              </w:rPr>
              <w:t xml:space="preserve"> horas, en </w:t>
            </w:r>
            <w:r w:rsidR="005830D7" w:rsidRPr="00354F79">
              <w:rPr>
                <w:rFonts w:ascii="Century Gothic" w:hAnsi="Century Gothic"/>
              </w:rPr>
              <w:t>el Área de Jefatura de Adquisiciones d</w:t>
            </w:r>
            <w:r w:rsidR="005830D7" w:rsidRPr="00675B0B">
              <w:rPr>
                <w:rFonts w:ascii="Century Gothic" w:hAnsi="Century Gothic"/>
              </w:rPr>
              <w:t>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1F129FB3"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w:t>
            </w:r>
            <w:r w:rsidRPr="00354F79">
              <w:rPr>
                <w:rFonts w:ascii="Century Gothic" w:hAnsi="Century Gothic"/>
                <w:b/>
                <w:bCs/>
              </w:rPr>
              <w:t xml:space="preserve">día </w:t>
            </w:r>
            <w:r w:rsidR="00F3392D">
              <w:rPr>
                <w:rFonts w:ascii="Century Gothic" w:hAnsi="Century Gothic"/>
                <w:b/>
                <w:bCs/>
              </w:rPr>
              <w:t>16</w:t>
            </w:r>
            <w:r w:rsidR="00354F79" w:rsidRPr="00354F79">
              <w:rPr>
                <w:rFonts w:ascii="Century Gothic" w:hAnsi="Century Gothic"/>
                <w:b/>
                <w:bCs/>
              </w:rPr>
              <w:t xml:space="preserve"> </w:t>
            </w:r>
            <w:r w:rsidR="001466D8" w:rsidRPr="00354F79">
              <w:rPr>
                <w:rFonts w:ascii="Century Gothic" w:hAnsi="Century Gothic"/>
                <w:b/>
                <w:bCs/>
              </w:rPr>
              <w:t xml:space="preserve">de </w:t>
            </w:r>
            <w:r w:rsidR="00354F79" w:rsidRPr="00354F79">
              <w:rPr>
                <w:rFonts w:ascii="Century Gothic" w:hAnsi="Century Gothic"/>
                <w:b/>
                <w:bCs/>
              </w:rPr>
              <w:t xml:space="preserve">diciembre </w:t>
            </w:r>
            <w:r w:rsidR="00DC3308" w:rsidRPr="00354F79">
              <w:rPr>
                <w:rFonts w:ascii="Century Gothic" w:hAnsi="Century Gothic"/>
                <w:b/>
                <w:bCs/>
              </w:rPr>
              <w:t xml:space="preserve">2024 </w:t>
            </w:r>
            <w:r w:rsidRPr="00354F79">
              <w:rPr>
                <w:rFonts w:ascii="Century Gothic" w:hAnsi="Century Gothic"/>
                <w:b/>
                <w:bCs/>
              </w:rPr>
              <w:t xml:space="preserve">a las </w:t>
            </w:r>
            <w:r w:rsidR="00153F6D" w:rsidRPr="00354F79">
              <w:rPr>
                <w:rFonts w:ascii="Century Gothic" w:hAnsi="Century Gothic"/>
                <w:b/>
                <w:bCs/>
              </w:rPr>
              <w:t>1</w:t>
            </w:r>
            <w:r w:rsidR="00F3392D">
              <w:rPr>
                <w:rFonts w:ascii="Century Gothic" w:hAnsi="Century Gothic"/>
                <w:b/>
                <w:bCs/>
              </w:rPr>
              <w:t>0</w:t>
            </w:r>
            <w:r w:rsidRPr="00354F79">
              <w:rPr>
                <w:rFonts w:ascii="Century Gothic" w:hAnsi="Century Gothic"/>
                <w:b/>
                <w:bCs/>
              </w:rPr>
              <w:t>:00 horas</w:t>
            </w:r>
            <w:r w:rsidRPr="00675B0B">
              <w:rPr>
                <w:rFonts w:ascii="Century Gothic" w:hAnsi="Century Gothic"/>
                <w:b/>
                <w:bCs/>
              </w:rPr>
              <w:t xml:space="preserve">,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474386D5" w:rsidR="00CE722D" w:rsidRPr="00675B0B" w:rsidRDefault="002225FB" w:rsidP="00CE722D">
            <w:pPr>
              <w:spacing w:after="200" w:line="240" w:lineRule="auto"/>
              <w:jc w:val="center"/>
              <w:rPr>
                <w:rFonts w:ascii="Century Gothic" w:hAnsi="Century Gothic" w:cs="Arial"/>
              </w:rPr>
            </w:pPr>
            <w:hyperlink r:id="rId8" w:history="1">
              <w:r w:rsidR="005A0FE4" w:rsidRPr="00CE5F6A">
                <w:rPr>
                  <w:rStyle w:val="Hipervnculo"/>
                  <w:rFonts w:ascii="Century Gothic" w:hAnsi="Century Gothic" w:cs="Arial"/>
                </w:rPr>
                <w:t>elvia.gutierrez@zapopan.gob.mx</w:t>
              </w:r>
            </w:hyperlink>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7A9961D" w14:textId="77777777" w:rsidR="00230955" w:rsidRPr="00675B0B" w:rsidRDefault="0086342B" w:rsidP="00FD1DF7">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LICITACIÓN PÚBLICA LOCAL SIN CONCURRENCIA DEL COMITÉ DE ADQUISICIONES NÚMERO</w:t>
            </w:r>
          </w:p>
          <w:p w14:paraId="5E102281" w14:textId="7ED297AD" w:rsidR="00BE4296" w:rsidRDefault="001F3D0F" w:rsidP="009A43B1">
            <w:pPr>
              <w:pStyle w:val="Encabezado"/>
              <w:tabs>
                <w:tab w:val="clear" w:pos="4419"/>
                <w:tab w:val="clear" w:pos="8838"/>
                <w:tab w:val="center" w:pos="4252"/>
                <w:tab w:val="right" w:pos="8572"/>
              </w:tabs>
              <w:ind w:right="-41"/>
              <w:jc w:val="both"/>
              <w:rPr>
                <w:rFonts w:ascii="Century Gothic" w:hAnsi="Century Gothic" w:cs="Arial"/>
                <w:b/>
              </w:rPr>
            </w:pPr>
            <w:r w:rsidRPr="00B20A9D">
              <w:rPr>
                <w:rFonts w:ascii="Century Gothic" w:eastAsia="Arial" w:hAnsi="Century Gothic" w:cs="Arial"/>
                <w:b/>
              </w:rPr>
              <w:t>LSC-00</w:t>
            </w:r>
            <w:r w:rsidR="00F3392D">
              <w:rPr>
                <w:rFonts w:ascii="Century Gothic" w:eastAsia="Arial" w:hAnsi="Century Gothic" w:cs="Arial"/>
                <w:b/>
              </w:rPr>
              <w:t>8</w:t>
            </w:r>
            <w:r w:rsidR="005A0FE4">
              <w:rPr>
                <w:rFonts w:ascii="Century Gothic" w:eastAsia="Arial" w:hAnsi="Century Gothic" w:cs="Arial"/>
                <w:b/>
              </w:rPr>
              <w:t>/2024 PARA EL</w:t>
            </w:r>
            <w:r w:rsidR="00F3392D">
              <w:rPr>
                <w:rFonts w:ascii="Century Gothic" w:eastAsia="Arial" w:hAnsi="Century Gothic" w:cs="Arial"/>
                <w:b/>
              </w:rPr>
              <w:t xml:space="preserve"> SUMINISTRO, </w:t>
            </w:r>
            <w:r w:rsidR="00DB422F">
              <w:rPr>
                <w:rFonts w:ascii="Century Gothic" w:eastAsia="Arial" w:hAnsi="Century Gothic" w:cs="Arial"/>
                <w:b/>
              </w:rPr>
              <w:t>INSTALACIÓN</w:t>
            </w:r>
            <w:r w:rsidR="00F3392D">
              <w:rPr>
                <w:rFonts w:ascii="Century Gothic" w:eastAsia="Arial" w:hAnsi="Century Gothic" w:cs="Arial"/>
                <w:b/>
              </w:rPr>
              <w:t xml:space="preserve"> Y PUESTA EN MARCHA DE HORNO VAPORIZADOR COMBINADO PARA COCINA DEL HOSPITAL GENERAL DE ZAPOPAN.</w:t>
            </w:r>
          </w:p>
          <w:p w14:paraId="19145851" w14:textId="77777777" w:rsidR="0054112F" w:rsidRPr="00675B0B" w:rsidRDefault="0054112F"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7777777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675B0B">
                <w:rPr>
                  <w:rStyle w:val="Hipervnculo"/>
                  <w:rFonts w:ascii="Century Gothic" w:hAnsi="Century Gothic"/>
                </w:rPr>
                <w:t>https://www.ssmz.gob.mx/0919licita/index.html</w:t>
              </w:r>
            </w:hyperlink>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4DE8E858" w:rsidR="00CE722D" w:rsidRPr="00675B0B" w:rsidRDefault="00CE722D" w:rsidP="00354F79">
            <w:pPr>
              <w:spacing w:line="240" w:lineRule="auto"/>
              <w:ind w:firstLine="36"/>
              <w:jc w:val="both"/>
              <w:rPr>
                <w:rFonts w:ascii="Century Gothic" w:hAnsi="Century Gothic" w:cs="Century Gothic"/>
                <w:b/>
              </w:rPr>
            </w:pPr>
            <w:r w:rsidRPr="00675B0B">
              <w:rPr>
                <w:rFonts w:ascii="Century Gothic" w:hAnsi="Century Gothic" w:cs="Century Gothic"/>
                <w:b/>
              </w:rPr>
              <w:t>Las propuestas podrán ser recibidas vía correo electrónico a</w:t>
            </w:r>
            <w:r w:rsidRPr="00354F79">
              <w:rPr>
                <w:rFonts w:ascii="Century Gothic" w:hAnsi="Century Gothic" w:cs="Century Gothic"/>
                <w:b/>
              </w:rPr>
              <w:t xml:space="preserve">: </w:t>
            </w:r>
            <w:hyperlink r:id="rId10" w:history="1">
              <w:r w:rsidR="00DB422F" w:rsidRPr="00CE5F6A">
                <w:rPr>
                  <w:rStyle w:val="Hipervnculo"/>
                  <w:rFonts w:ascii="Century Gothic" w:hAnsi="Century Gothic" w:cs="Century Gothic"/>
                  <w:b/>
                </w:rPr>
                <w:t>compras2@ssmz.gob.mx</w:t>
              </w:r>
            </w:hyperlink>
            <w:r w:rsidR="007B4B2D" w:rsidRPr="00354F79">
              <w:rPr>
                <w:rFonts w:ascii="Century Gothic" w:hAnsi="Century Gothic" w:cs="Century Gothic"/>
                <w:b/>
              </w:rPr>
              <w:t xml:space="preserve">. a más tardar y hasta las </w:t>
            </w:r>
            <w:r w:rsidR="00644D0A" w:rsidRPr="00354F79">
              <w:rPr>
                <w:rFonts w:ascii="Century Gothic" w:hAnsi="Century Gothic" w:cs="Century Gothic"/>
                <w:b/>
              </w:rPr>
              <w:t>1</w:t>
            </w:r>
            <w:r w:rsidR="00354F79" w:rsidRPr="00354F79">
              <w:rPr>
                <w:rFonts w:ascii="Century Gothic" w:hAnsi="Century Gothic" w:cs="Century Gothic"/>
                <w:b/>
              </w:rPr>
              <w:t>0:0</w:t>
            </w:r>
            <w:r w:rsidRPr="00354F79">
              <w:rPr>
                <w:rFonts w:ascii="Century Gothic" w:hAnsi="Century Gothic" w:cs="Century Gothic"/>
                <w:b/>
              </w:rPr>
              <w:t xml:space="preserve">0 horas del día </w:t>
            </w:r>
            <w:r w:rsidR="00F3392D">
              <w:rPr>
                <w:rFonts w:ascii="Century Gothic" w:hAnsi="Century Gothic" w:cs="Century Gothic"/>
                <w:b/>
              </w:rPr>
              <w:t>18</w:t>
            </w:r>
            <w:r w:rsidR="00354F79" w:rsidRPr="00354F79">
              <w:rPr>
                <w:rFonts w:ascii="Century Gothic" w:hAnsi="Century Gothic" w:cs="Century Gothic"/>
                <w:b/>
              </w:rPr>
              <w:t xml:space="preserve"> de diciembre</w:t>
            </w:r>
            <w:r w:rsidR="00034DAA" w:rsidRPr="00354F79">
              <w:rPr>
                <w:rFonts w:ascii="Century Gothic" w:hAnsi="Century Gothic" w:cs="Century Gothic"/>
                <w:b/>
              </w:rPr>
              <w:t xml:space="preserve"> </w:t>
            </w:r>
            <w:r w:rsidRPr="00354F79">
              <w:rPr>
                <w:rFonts w:ascii="Century Gothic" w:hAnsi="Century Gothic" w:cs="Century Gothic"/>
                <w:b/>
              </w:rPr>
              <w:t>del 202</w:t>
            </w:r>
            <w:r w:rsidR="00DC3308" w:rsidRPr="00354F79">
              <w:rPr>
                <w:rFonts w:ascii="Century Gothic" w:hAnsi="Century Gothic" w:cs="Century Gothic"/>
                <w:b/>
              </w:rPr>
              <w:t>4</w:t>
            </w:r>
            <w:r w:rsidRPr="00354F79">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500176CC" w14:textId="660655AF" w:rsidR="009A1ADF"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Los sobres que contengan las propuestas técnicas y económicas deberá</w:t>
            </w:r>
            <w:r w:rsidR="0081675E" w:rsidRPr="00675B0B">
              <w:rPr>
                <w:rFonts w:ascii="Century Gothic" w:hAnsi="Century Gothic"/>
                <w:b/>
                <w:u w:val="single"/>
              </w:rPr>
              <w:t xml:space="preserve">n ser entregados en las oficinas de la Jefatura de Adquisiciones desde el día de su publicación y hasta las </w:t>
            </w:r>
            <w:r w:rsidR="00644D0A" w:rsidRPr="00354F79">
              <w:rPr>
                <w:rFonts w:ascii="Century Gothic" w:hAnsi="Century Gothic" w:cs="Century Gothic"/>
                <w:b/>
                <w:u w:val="single"/>
              </w:rPr>
              <w:t>1</w:t>
            </w:r>
            <w:r w:rsidR="00354F79" w:rsidRPr="00354F79">
              <w:rPr>
                <w:rFonts w:ascii="Century Gothic" w:hAnsi="Century Gothic" w:cs="Century Gothic"/>
                <w:b/>
                <w:u w:val="single"/>
              </w:rPr>
              <w:t>0</w:t>
            </w:r>
            <w:r w:rsidR="00E32AB4" w:rsidRPr="00354F79">
              <w:rPr>
                <w:rFonts w:ascii="Century Gothic" w:hAnsi="Century Gothic" w:cs="Century Gothic"/>
                <w:b/>
                <w:u w:val="single"/>
              </w:rPr>
              <w:t>:</w:t>
            </w:r>
            <w:r w:rsidR="00354F79" w:rsidRPr="00354F79">
              <w:rPr>
                <w:rFonts w:ascii="Century Gothic" w:hAnsi="Century Gothic" w:cs="Century Gothic"/>
                <w:b/>
                <w:u w:val="single"/>
              </w:rPr>
              <w:t>0</w:t>
            </w:r>
            <w:r w:rsidR="00034DAA" w:rsidRPr="00354F79">
              <w:rPr>
                <w:rFonts w:ascii="Century Gothic" w:hAnsi="Century Gothic" w:cs="Century Gothic"/>
                <w:b/>
                <w:u w:val="single"/>
              </w:rPr>
              <w:t xml:space="preserve">0 horas del día </w:t>
            </w:r>
            <w:r w:rsidR="00F3392D">
              <w:rPr>
                <w:rFonts w:ascii="Century Gothic" w:hAnsi="Century Gothic" w:cs="Century Gothic"/>
                <w:b/>
                <w:u w:val="single"/>
              </w:rPr>
              <w:t>18</w:t>
            </w:r>
            <w:r w:rsidR="00354F79" w:rsidRPr="00354F79">
              <w:rPr>
                <w:rFonts w:ascii="Century Gothic" w:hAnsi="Century Gothic" w:cs="Century Gothic"/>
                <w:b/>
                <w:u w:val="single"/>
              </w:rPr>
              <w:t xml:space="preserve"> de diciembre </w:t>
            </w:r>
            <w:r w:rsidR="00276BD5" w:rsidRPr="00354F79">
              <w:rPr>
                <w:rFonts w:ascii="Century Gothic" w:hAnsi="Century Gothic" w:cs="Century Gothic"/>
                <w:b/>
                <w:u w:val="single"/>
              </w:rPr>
              <w:t>del 2024</w:t>
            </w:r>
            <w:r w:rsidR="00034DAA" w:rsidRPr="00354F79">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rsidP="00742B41">
            <w:pPr>
              <w:numPr>
                <w:ilvl w:val="0"/>
                <w:numId w:val="16"/>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 xml:space="preserve">Presentarlo con fecha de emisión mayor al periodo establecido será motivo de </w:t>
            </w:r>
            <w:proofErr w:type="spellStart"/>
            <w:r w:rsidR="0012736C" w:rsidRPr="00675B0B">
              <w:rPr>
                <w:rFonts w:ascii="Century Gothic" w:hAnsi="Century Gothic" w:cstheme="minorHAnsi"/>
                <w:b/>
                <w:shd w:val="clear" w:color="auto" w:fill="FFFFFF"/>
              </w:rPr>
              <w:t>desechamiento</w:t>
            </w:r>
            <w:proofErr w:type="spellEnd"/>
          </w:p>
          <w:p w14:paraId="19814B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lastRenderedPageBreak/>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1F3D0F" w:rsidRDefault="00394522" w:rsidP="00E32AB4">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 xml:space="preserve">implica la evaluación de su contenido, ni el </w:t>
            </w:r>
            <w:proofErr w:type="spellStart"/>
            <w:r w:rsidRPr="00675B0B">
              <w:rPr>
                <w:rFonts w:ascii="Century Gothic" w:hAnsi="Century Gothic" w:cs="Arial"/>
                <w:b/>
              </w:rPr>
              <w:t>desechamiento</w:t>
            </w:r>
            <w:proofErr w:type="spellEnd"/>
            <w:r w:rsidRPr="00675B0B">
              <w:rPr>
                <w:rFonts w:ascii="Century Gothic" w:hAnsi="Century Gothic" w:cs="Arial"/>
                <w:b/>
              </w:rPr>
              <w:t xml:space="preserve">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 xml:space="preserve">rápido manejo y seguridad misma de su propuesta; no presentarlo no será motivo de </w:t>
            </w:r>
            <w:proofErr w:type="spellStart"/>
            <w:r w:rsidRPr="00675B0B">
              <w:rPr>
                <w:rFonts w:ascii="Century Gothic" w:hAnsi="Century Gothic" w:cs="Arial"/>
              </w:rPr>
              <w:t>desechamiento</w:t>
            </w:r>
            <w:proofErr w:type="spellEnd"/>
            <w:r w:rsidRPr="00675B0B">
              <w:rPr>
                <w:rFonts w:ascii="Century Gothic" w:hAnsi="Century Gothic" w:cs="Arial"/>
              </w:rPr>
              <w:t xml:space="preserve">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47B482C5" w14:textId="12A848AD" w:rsidR="00A63DEC" w:rsidRPr="00A332A1" w:rsidRDefault="00725FFD" w:rsidP="00A332A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511B6A4A" w14:textId="211E4DDE" w:rsidR="007933F1" w:rsidRPr="00675B0B" w:rsidRDefault="00725FFD" w:rsidP="00354F79">
            <w:pPr>
              <w:pStyle w:val="Listavistosa-nfasis11"/>
              <w:spacing w:after="0" w:line="240" w:lineRule="auto"/>
              <w:ind w:left="317" w:hanging="284"/>
              <w:jc w:val="both"/>
              <w:rPr>
                <w:rFonts w:ascii="Century Gothic" w:hAnsi="Century Gothic" w:cs="Arial"/>
              </w:rPr>
            </w:pPr>
            <w:r w:rsidRPr="00675B0B">
              <w:rPr>
                <w:rFonts w:ascii="Century Gothic" w:hAnsi="Century Gothic" w:cs="Arial"/>
              </w:rPr>
              <w:t>Para aquellos licitantes que ya se encuentren inscritos en el Padrón de Proveedores deberán de presentar copia de</w:t>
            </w:r>
            <w:r w:rsidR="00CC52A0" w:rsidRPr="00675B0B">
              <w:rPr>
                <w:rFonts w:ascii="Century Gothic" w:hAnsi="Century Gothic" w:cs="Arial"/>
              </w:rPr>
              <w:t xml:space="preserve"> su formato actualizado al ejercicio fiscal presente copia de la </w:t>
            </w:r>
            <w:r w:rsidRPr="00675B0B">
              <w:rPr>
                <w:rFonts w:ascii="Century Gothic" w:hAnsi="Century Gothic" w:cs="Arial"/>
              </w:rPr>
              <w:t xml:space="preserve">identificación oficial del Representante Legal, </w:t>
            </w:r>
            <w:r w:rsidR="00CC52A0" w:rsidRPr="00675B0B">
              <w:rPr>
                <w:rFonts w:ascii="Century Gothic" w:hAnsi="Century Gothic" w:cs="Arial"/>
              </w:rPr>
              <w:t xml:space="preserve">NOTA- en caso de no tener actualización al 2024, deberá actualizarse en este proceso adjuntando documentación correspondiente establecido en el formato de “alta a proveedor” </w:t>
            </w:r>
          </w:p>
          <w:p w14:paraId="050BD4CF" w14:textId="0993A6E4" w:rsidR="0012736C" w:rsidRPr="00354F79" w:rsidRDefault="00725FFD" w:rsidP="00354F79">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5725B380" w14:textId="229E1158" w:rsidR="00A63DEC" w:rsidRPr="00675B0B" w:rsidRDefault="00354F79" w:rsidP="00354F79">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04E9D713" w14:textId="1622E9BE" w:rsidR="00E32AB4" w:rsidRPr="00675B0B" w:rsidRDefault="009A63E5" w:rsidP="00EB6F8C">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 y Licencia Municipal (Si aplica, caso contrario, deberá presentar Carta bajo Protesta de Decir Verdad donde justifique l</w:t>
            </w:r>
            <w:r w:rsidR="00E32AB4">
              <w:rPr>
                <w:rFonts w:ascii="Century Gothic" w:hAnsi="Century Gothic" w:cs="Arial"/>
              </w:rPr>
              <w:t>a razón por la cual NO aplica).</w:t>
            </w:r>
          </w:p>
          <w:p w14:paraId="19ECB29F" w14:textId="77777777"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 y Licencia Municipal (Si aplica, caso contrario, deberá presentar Carta bajo Protesta de Decir Verdad donde justifique la razón por la cual NO aplica).</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031D4A2F" w14:textId="0CCCF042" w:rsidR="000E7107" w:rsidRPr="000E7107" w:rsidRDefault="00725FFD" w:rsidP="00EB6F8C">
            <w:pPr>
              <w:pStyle w:val="Prrafodelista"/>
              <w:numPr>
                <w:ilvl w:val="0"/>
                <w:numId w:val="3"/>
              </w:numPr>
              <w:spacing w:after="0" w:line="240" w:lineRule="auto"/>
              <w:ind w:left="602"/>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307E3ACC" w14:textId="77777777" w:rsidR="00A63DEC" w:rsidRPr="00675B0B" w:rsidRDefault="00725FFD" w:rsidP="00EB6F8C">
            <w:pPr>
              <w:pStyle w:val="Prrafodelista"/>
              <w:numPr>
                <w:ilvl w:val="0"/>
                <w:numId w:val="3"/>
              </w:numPr>
              <w:spacing w:after="0" w:line="240" w:lineRule="auto"/>
              <w:ind w:left="602"/>
              <w:jc w:val="both"/>
              <w:rPr>
                <w:rFonts w:ascii="Century Gothic" w:hAnsi="Century Gothic"/>
                <w:b/>
              </w:rPr>
            </w:pPr>
            <w:r w:rsidRPr="00675B0B">
              <w:rPr>
                <w:rFonts w:ascii="Century Gothic" w:hAnsi="Century Gothic" w:cs="Arial"/>
              </w:rPr>
              <w:lastRenderedPageBreak/>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02D7823A" w14:textId="77777777" w:rsidR="007A2724" w:rsidRPr="00675B0B" w:rsidRDefault="007A2724"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20ABA152" w14:textId="77777777" w:rsidR="007175B2"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Valores Agregados</w:t>
            </w:r>
            <w:r w:rsidR="007175B2" w:rsidRPr="00675B0B">
              <w:rPr>
                <w:rFonts w:ascii="Century Gothic" w:eastAsia="Times New Roman" w:hAnsi="Century Gothic" w:cs="Arial"/>
              </w:rPr>
              <w:t>.</w:t>
            </w:r>
          </w:p>
          <w:p w14:paraId="73588DBF" w14:textId="77777777" w:rsidR="007175B2" w:rsidRPr="00675B0B" w:rsidRDefault="007175B2"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Tiempo de garantía.</w:t>
            </w:r>
          </w:p>
          <w:p w14:paraId="2742C9C1" w14:textId="77777777" w:rsidR="00997901" w:rsidRPr="00675B0B" w:rsidRDefault="00997901" w:rsidP="00997901">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5000" w:type="pct"/>
              <w:jc w:val="center"/>
              <w:tblLayout w:type="fixed"/>
              <w:tblLook w:val="0400" w:firstRow="0" w:lastRow="0" w:firstColumn="0" w:lastColumn="0" w:noHBand="0" w:noVBand="1"/>
            </w:tblPr>
            <w:tblGrid>
              <w:gridCol w:w="1431"/>
              <w:gridCol w:w="1645"/>
              <w:gridCol w:w="2991"/>
              <w:gridCol w:w="1592"/>
              <w:gridCol w:w="1896"/>
            </w:tblGrid>
            <w:tr w:rsidR="00997901" w:rsidRPr="00675B0B" w14:paraId="42218364" w14:textId="77777777" w:rsidTr="008E205D">
              <w:trPr>
                <w:trHeight w:val="482"/>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Criterios de Estratificación de las Micro, Pequeñas y Medianas Empresas</w:t>
                  </w:r>
                </w:p>
              </w:tc>
            </w:tr>
            <w:tr w:rsidR="00997901" w:rsidRPr="00675B0B" w14:paraId="40E78200" w14:textId="77777777" w:rsidTr="008E205D">
              <w:trPr>
                <w:trHeight w:val="22"/>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Monto de Ventas Anuales (</w:t>
                  </w:r>
                  <w:proofErr w:type="spellStart"/>
                  <w:r w:rsidRPr="00675B0B">
                    <w:rPr>
                      <w:rFonts w:ascii="Century Gothic" w:eastAsia="Arial" w:hAnsi="Century Gothic" w:cstheme="minorHAnsi"/>
                      <w:color w:val="000000"/>
                      <w:sz w:val="24"/>
                      <w:szCs w:val="24"/>
                    </w:rPr>
                    <w:t>mdp</w:t>
                  </w:r>
                  <w:proofErr w:type="spellEnd"/>
                  <w:r w:rsidRPr="00675B0B">
                    <w:rPr>
                      <w:rFonts w:ascii="Century Gothic" w:eastAsia="Arial" w:hAnsi="Century Gothic" w:cstheme="minorHAnsi"/>
                      <w:color w:val="000000"/>
                      <w:sz w:val="24"/>
                      <w:szCs w:val="24"/>
                    </w:rPr>
                    <w:t>)</w:t>
                  </w:r>
                </w:p>
              </w:tc>
              <w:tc>
                <w:tcPr>
                  <w:tcW w:w="99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Tope Máximo Combinado*</w:t>
                  </w:r>
                </w:p>
              </w:tc>
            </w:tr>
            <w:tr w:rsidR="00997901" w:rsidRPr="00675B0B" w14:paraId="55586367" w14:textId="77777777" w:rsidTr="008E205D">
              <w:trPr>
                <w:trHeight w:val="22"/>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Hasta $4</w:t>
                  </w: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4.6</w:t>
                  </w:r>
                </w:p>
              </w:tc>
            </w:tr>
            <w:tr w:rsidR="00997901" w:rsidRPr="00675B0B" w14:paraId="4C4C4151"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$4.01 Hasta $100</w:t>
                  </w: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93</w:t>
                  </w:r>
                </w:p>
              </w:tc>
            </w:tr>
            <w:tr w:rsidR="00997901" w:rsidRPr="00675B0B" w14:paraId="75675EF4"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75B0B" w:rsidRDefault="00997901" w:rsidP="00A829F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75B0B" w:rsidRDefault="00997901" w:rsidP="00A829F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95</w:t>
                  </w:r>
                </w:p>
              </w:tc>
            </w:tr>
            <w:tr w:rsidR="00997901" w:rsidRPr="00675B0B" w14:paraId="76B77DA2"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lastRenderedPageBreak/>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100.01 Hasta $250</w:t>
                  </w:r>
                </w:p>
              </w:tc>
              <w:tc>
                <w:tcPr>
                  <w:tcW w:w="99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235</w:t>
                  </w:r>
                </w:p>
              </w:tc>
            </w:tr>
            <w:tr w:rsidR="00997901" w:rsidRPr="00675B0B" w14:paraId="110536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75B0B" w:rsidRDefault="00997901" w:rsidP="00A829F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75B0B" w:rsidRDefault="00997901" w:rsidP="00A829F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75B0B" w:rsidRDefault="00997901" w:rsidP="00A829F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675B0B" w14:paraId="0E9DB2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75B0B" w:rsidRDefault="00997901" w:rsidP="00A829F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75B0B" w:rsidRDefault="00997901" w:rsidP="00A829FB">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250</w:t>
                  </w:r>
                </w:p>
              </w:tc>
            </w:tr>
            <w:tr w:rsidR="00997901" w:rsidRPr="00675B0B" w14:paraId="16F56177" w14:textId="77777777" w:rsidTr="008E205D">
              <w:trPr>
                <w:trHeight w:val="360"/>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75B0B" w:rsidRDefault="00997901" w:rsidP="00A829FB">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*Tope Máximo Combinado = (Trabajadores) X 10% + (Ventas Anuales) X 90%</w:t>
                  </w:r>
                </w:p>
              </w:tc>
            </w:tr>
          </w:tbl>
          <w:p w14:paraId="5EA8C9A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servicio </w:t>
            </w:r>
            <w:r w:rsidRPr="00675B0B">
              <w:rPr>
                <w:rFonts w:ascii="Century Gothic" w:eastAsia="Times New Roman" w:hAnsi="Century Gothic" w:cs="Arial"/>
                <w:b/>
                <w:bCs/>
                <w:color w:val="000000" w:themeColor="text1"/>
              </w:rPr>
              <w:t xml:space="preserve">objeto de la presente licitación será </w:t>
            </w:r>
            <w:r w:rsidR="00313AE7" w:rsidRPr="00675B0B">
              <w:rPr>
                <w:rFonts w:ascii="Century Gothic" w:eastAsia="Times New Roman" w:hAnsi="Century Gothic" w:cs="Arial"/>
                <w:b/>
                <w:color w:val="000000" w:themeColor="text1"/>
              </w:rPr>
              <w:t xml:space="preserve">a </w:t>
            </w:r>
            <w:r w:rsidR="00997901" w:rsidRPr="00675B0B">
              <w:rPr>
                <w:rFonts w:ascii="Century Gothic" w:eastAsia="Times New Roman" w:hAnsi="Century Gothic" w:cs="Arial"/>
                <w:b/>
                <w:color w:val="000000" w:themeColor="text1"/>
              </w:rPr>
              <w:t xml:space="preserve">un solo </w:t>
            </w:r>
            <w:r w:rsidR="00313AE7" w:rsidRPr="00675B0B">
              <w:rPr>
                <w:rFonts w:ascii="Century Gothic" w:eastAsia="Times New Roman" w:hAnsi="Century Gothic" w:cs="Arial"/>
                <w:b/>
                <w:color w:val="000000" w:themeColor="text1"/>
              </w:rPr>
              <w:t>licitante</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considerará como causa de </w:t>
            </w:r>
            <w:proofErr w:type="spellStart"/>
            <w:r w:rsidRPr="00675B0B">
              <w:rPr>
                <w:rFonts w:ascii="Century Gothic" w:eastAsia="Times New Roman" w:hAnsi="Century Gothic" w:cs="Arial"/>
                <w:lang w:eastAsia="en-US"/>
              </w:rPr>
              <w:t>desechamiento</w:t>
            </w:r>
            <w:proofErr w:type="spellEnd"/>
            <w:r w:rsidRPr="00675B0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77777777"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675B0B">
                <w:rPr>
                  <w:rFonts w:ascii="Century Gothic" w:eastAsia="Arial" w:hAnsi="Century Gothic" w:cs="Arial"/>
                  <w:b/>
                  <w:color w:val="0000FF"/>
                  <w:u w:val="single"/>
                </w:rPr>
                <w:t>http://www.ssmz.gob.mx</w:t>
              </w:r>
            </w:hyperlink>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 xml:space="preserve">administrativa y permanecerá publicado en el mismo </w:t>
            </w:r>
            <w:r w:rsidRPr="00675B0B">
              <w:rPr>
                <w:rFonts w:ascii="Century Gothic" w:eastAsia="Arial" w:hAnsi="Century Gothic" w:cs="Arial"/>
                <w:color w:val="000000"/>
              </w:rPr>
              <w:lastRenderedPageBreak/>
              <w:t>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0FD66BD1" w14:textId="1AF17617" w:rsidR="0044633D"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77777777"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equivalente a </w:t>
            </w:r>
            <w:r w:rsidRPr="00675B0B">
              <w:rPr>
                <w:rFonts w:ascii="Century Gothic" w:hAnsi="Century Gothic"/>
                <w:b/>
              </w:rPr>
              <w:t xml:space="preserve">$269,253.60 (Doscientos Sesenta y Nueve Mil Doscientos Cincuenta y Tres Pesos 60/100 pesos) </w:t>
            </w:r>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010AA308" w14:textId="6A2B51E4" w:rsidR="0044633D"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22491D8F" w:rsidR="00A63DEC"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w:t>
            </w:r>
            <w:r w:rsidRPr="008E205D">
              <w:rPr>
                <w:rFonts w:ascii="Century Gothic" w:hAnsi="Century Gothic" w:cs="Arial"/>
              </w:rPr>
              <w:t xml:space="preserve">obtenido el </w:t>
            </w:r>
            <w:r w:rsidR="008E205D" w:rsidRPr="008E205D">
              <w:rPr>
                <w:rFonts w:ascii="Century Gothic" w:hAnsi="Century Gothic" w:cs="Arial"/>
              </w:rPr>
              <w:t xml:space="preserve">segundo </w:t>
            </w:r>
            <w:r w:rsidRPr="008E205D">
              <w:rPr>
                <w:rFonts w:ascii="Century Gothic" w:hAnsi="Century Gothic" w:cs="Arial"/>
              </w:rPr>
              <w:t>lugar,</w:t>
            </w:r>
            <w:r w:rsidRPr="00675B0B">
              <w:rPr>
                <w:rFonts w:ascii="Century Gothic" w:hAnsi="Century Gothic" w:cs="Arial"/>
              </w:rPr>
              <w:t xml:space="preserve">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2DA2026B" w14:textId="77777777" w:rsidR="000E7107" w:rsidRPr="00675B0B" w:rsidRDefault="000E7107" w:rsidP="004F2E29">
            <w:pPr>
              <w:spacing w:after="0" w:line="240" w:lineRule="auto"/>
              <w:contextualSpacing/>
              <w:jc w:val="both"/>
              <w:rPr>
                <w:rFonts w:ascii="Century Gothic" w:hAnsi="Century Gothic" w:cs="Arial"/>
              </w:rPr>
            </w:pP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1224B379" w14:textId="2AA6A27C" w:rsidR="007933F1"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lastRenderedPageBreak/>
              <w:t>CONDICIONES DE PAGO:</w:t>
            </w: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0FCC09F7" w14:textId="77777777" w:rsidR="00A63DEC" w:rsidRPr="00675B0B" w:rsidRDefault="00725FFD" w:rsidP="004F2E29">
            <w:pPr>
              <w:spacing w:after="200" w:line="240" w:lineRule="auto"/>
              <w:jc w:val="both"/>
              <w:rPr>
                <w:rFonts w:ascii="Century Gothic" w:eastAsia="Times New Roman" w:hAnsi="Century Gothic" w:cs="Arial"/>
                <w:b/>
              </w:rPr>
            </w:pPr>
            <w:r w:rsidRPr="00675B0B">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21A70E57" w14:textId="77777777" w:rsidR="0089590A" w:rsidRPr="00675B0B" w:rsidRDefault="00725FFD" w:rsidP="00153F6D">
            <w:pPr>
              <w:spacing w:line="240" w:lineRule="auto"/>
              <w:jc w:val="both"/>
              <w:rPr>
                <w:rFonts w:ascii="Century Gothic" w:hAnsi="Century Gothic"/>
              </w:rPr>
            </w:pPr>
            <w:r w:rsidRPr="00675B0B">
              <w:rPr>
                <w:rFonts w:ascii="Century Gothic" w:hAnsi="Century Gothic"/>
              </w:rPr>
              <w:t>El “PROVEEDOR” deberá entregar los bienes y servicios amparados en los renglones solicitados en tiempo y forma en el contrato.</w:t>
            </w: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6DB49E02" w14:textId="148FFFE5"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77777777"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F09D924" w14:textId="7358A45E" w:rsidR="00DB7CBC"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9760BA9" w14:textId="77777777" w:rsidR="00CF36B9" w:rsidRDefault="00CF36B9" w:rsidP="00CF36B9">
      <w:pPr>
        <w:spacing w:after="0" w:line="240" w:lineRule="auto"/>
        <w:ind w:left="-567"/>
        <w:rPr>
          <w:rFonts w:ascii="Century Gothic" w:eastAsia="Arial" w:hAnsi="Century Gothic" w:cs="Arial"/>
          <w:b/>
        </w:rPr>
      </w:pPr>
    </w:p>
    <w:p w14:paraId="0030BA83" w14:textId="77777777" w:rsidR="00CF36B9" w:rsidRDefault="00CF36B9" w:rsidP="00CF36B9">
      <w:pPr>
        <w:spacing w:after="0" w:line="240" w:lineRule="auto"/>
        <w:ind w:left="-567"/>
        <w:rPr>
          <w:rFonts w:ascii="Century Gothic" w:eastAsia="Arial" w:hAnsi="Century Gothic" w:cs="Arial"/>
          <w:b/>
        </w:rPr>
      </w:pPr>
    </w:p>
    <w:p w14:paraId="6D1A74D1" w14:textId="77777777" w:rsidR="00CF36B9" w:rsidRDefault="00CF36B9" w:rsidP="00CF36B9">
      <w:pPr>
        <w:spacing w:after="0" w:line="240" w:lineRule="auto"/>
        <w:ind w:left="-567"/>
        <w:rPr>
          <w:rFonts w:ascii="Century Gothic" w:eastAsia="Arial" w:hAnsi="Century Gothic" w:cs="Arial"/>
          <w:b/>
        </w:rPr>
      </w:pPr>
    </w:p>
    <w:p w14:paraId="2EA5AE9D" w14:textId="77777777" w:rsidR="00CF36B9" w:rsidRDefault="00CF36B9" w:rsidP="00CF36B9">
      <w:pPr>
        <w:spacing w:after="0" w:line="240" w:lineRule="auto"/>
        <w:ind w:left="-567"/>
        <w:rPr>
          <w:rFonts w:ascii="Century Gothic" w:eastAsia="Arial" w:hAnsi="Century Gothic" w:cs="Arial"/>
          <w:b/>
        </w:rPr>
      </w:pPr>
    </w:p>
    <w:p w14:paraId="17DDF85F" w14:textId="77777777" w:rsidR="00CF36B9" w:rsidRDefault="00CF36B9" w:rsidP="00CF36B9">
      <w:pPr>
        <w:spacing w:after="0" w:line="240" w:lineRule="auto"/>
        <w:ind w:left="-567"/>
        <w:rPr>
          <w:rFonts w:ascii="Century Gothic" w:eastAsia="Arial" w:hAnsi="Century Gothic" w:cs="Arial"/>
          <w:b/>
        </w:rPr>
      </w:pPr>
    </w:p>
    <w:p w14:paraId="36181C62" w14:textId="77777777" w:rsidR="00CF36B9" w:rsidRDefault="00CF36B9" w:rsidP="00CF36B9">
      <w:pPr>
        <w:spacing w:after="0" w:line="240" w:lineRule="auto"/>
        <w:rPr>
          <w:rFonts w:ascii="Century Gothic" w:eastAsia="Arial" w:hAnsi="Century Gothic" w:cs="Arial"/>
          <w:b/>
        </w:rPr>
      </w:pPr>
    </w:p>
    <w:p w14:paraId="2056145B" w14:textId="0F6F262C" w:rsidR="00A63DEC" w:rsidRPr="00675B0B" w:rsidRDefault="00725FFD" w:rsidP="00CF36B9">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CF36B9">
      <w:pPr>
        <w:spacing w:after="0" w:line="240" w:lineRule="auto"/>
        <w:ind w:left="-567"/>
        <w:rPr>
          <w:rFonts w:ascii="Century Gothic" w:eastAsia="Arial" w:hAnsi="Century Gothic" w:cs="Arial"/>
          <w:b/>
          <w:sz w:val="20"/>
          <w:szCs w:val="20"/>
        </w:rPr>
      </w:pPr>
    </w:p>
    <w:p w14:paraId="3C14C5CF" w14:textId="77777777" w:rsidR="00E32AB4" w:rsidRPr="00675B0B" w:rsidRDefault="00E32AB4" w:rsidP="00CF36B9">
      <w:pPr>
        <w:spacing w:after="0" w:line="240" w:lineRule="auto"/>
        <w:ind w:left="-567"/>
        <w:rPr>
          <w:rFonts w:ascii="Century Gothic" w:eastAsia="Arial" w:hAnsi="Century Gothic" w:cs="Arial"/>
          <w:b/>
          <w:sz w:val="20"/>
          <w:szCs w:val="20"/>
        </w:rPr>
      </w:pPr>
    </w:p>
    <w:p w14:paraId="03F565A1" w14:textId="77777777"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CF36B9">
      <w:pPr>
        <w:shd w:val="clear" w:color="auto" w:fill="FFFFFF" w:themeFill="background1"/>
        <w:spacing w:after="0" w:line="240" w:lineRule="auto"/>
        <w:ind w:left="-567"/>
        <w:jc w:val="both"/>
        <w:rPr>
          <w:rFonts w:ascii="Century Gothic" w:eastAsia="Arial" w:hAnsi="Century Gothic" w:cs="Arial"/>
          <w:bCs/>
        </w:rPr>
      </w:pPr>
    </w:p>
    <w:p w14:paraId="2F4EAFC3" w14:textId="1BCFA9B6" w:rsidR="00BC4EB1" w:rsidRPr="00675B0B" w:rsidRDefault="00725FFD" w:rsidP="00CF36B9">
      <w:pPr>
        <w:shd w:val="clear" w:color="auto" w:fill="FFFFFF" w:themeFill="background1"/>
        <w:spacing w:after="0" w:line="240" w:lineRule="auto"/>
        <w:ind w:left="-567"/>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CF36B9">
      <w:pPr>
        <w:spacing w:after="0" w:line="240" w:lineRule="auto"/>
        <w:ind w:left="-567"/>
        <w:rPr>
          <w:rFonts w:ascii="Century Gothic" w:eastAsia="Arial" w:hAnsi="Century Gothic" w:cs="Arial"/>
          <w:b/>
          <w:u w:val="single"/>
        </w:rPr>
      </w:pPr>
    </w:p>
    <w:p w14:paraId="78B99C4F" w14:textId="4DC52298"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CF36B9">
      <w:pPr>
        <w:shd w:val="clear" w:color="auto" w:fill="FFFFFF" w:themeFill="background1"/>
        <w:spacing w:after="0" w:line="240" w:lineRule="auto"/>
        <w:ind w:left="-567"/>
        <w:jc w:val="both"/>
        <w:rPr>
          <w:rFonts w:ascii="Century Gothic" w:eastAsia="Arial" w:hAnsi="Century Gothic" w:cs="Arial"/>
          <w:bCs/>
        </w:rPr>
      </w:pPr>
    </w:p>
    <w:p w14:paraId="55671E86" w14:textId="38CDFFDD" w:rsidR="00444C26" w:rsidRPr="00675B0B" w:rsidRDefault="00725FFD" w:rsidP="00CF36B9">
      <w:pPr>
        <w:shd w:val="clear" w:color="auto" w:fill="FFFFFF" w:themeFill="background1"/>
        <w:spacing w:after="0" w:line="240" w:lineRule="auto"/>
        <w:ind w:left="-567"/>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CF36B9">
      <w:pPr>
        <w:spacing w:after="0" w:line="240" w:lineRule="auto"/>
        <w:ind w:left="-567"/>
        <w:rPr>
          <w:rFonts w:ascii="Century Gothic" w:eastAsia="Arial" w:hAnsi="Century Gothic" w:cs="Arial"/>
          <w:b/>
          <w:u w:val="single"/>
        </w:rPr>
      </w:pPr>
    </w:p>
    <w:p w14:paraId="700AD484" w14:textId="6DCE13D3"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CF36B9">
      <w:pPr>
        <w:shd w:val="clear" w:color="auto" w:fill="FFFFFF" w:themeFill="background1"/>
        <w:spacing w:after="0" w:line="240" w:lineRule="auto"/>
        <w:ind w:left="-567"/>
        <w:jc w:val="both"/>
        <w:rPr>
          <w:rFonts w:ascii="Century Gothic" w:eastAsia="Arial" w:hAnsi="Century Gothic" w:cs="Arial"/>
          <w:bCs/>
        </w:rPr>
      </w:pPr>
    </w:p>
    <w:p w14:paraId="621009F0" w14:textId="1D1EC8C2" w:rsidR="00444C26" w:rsidRPr="00675B0B" w:rsidRDefault="00725FFD" w:rsidP="00CF36B9">
      <w:pPr>
        <w:shd w:val="clear" w:color="auto" w:fill="FFFFFF" w:themeFill="background1"/>
        <w:spacing w:after="0" w:line="240" w:lineRule="auto"/>
        <w:ind w:left="-567"/>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CF36B9">
      <w:pPr>
        <w:spacing w:after="0" w:line="240" w:lineRule="auto"/>
        <w:ind w:left="-567"/>
        <w:rPr>
          <w:rFonts w:ascii="Century Gothic" w:eastAsia="Arial" w:hAnsi="Century Gothic" w:cs="Arial"/>
          <w:b/>
          <w:u w:val="single"/>
        </w:rPr>
      </w:pPr>
    </w:p>
    <w:p w14:paraId="1C5A2637" w14:textId="43F20575"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CF36B9">
      <w:pPr>
        <w:shd w:val="clear" w:color="auto" w:fill="FFFFFF" w:themeFill="background1"/>
        <w:spacing w:after="0" w:line="240" w:lineRule="auto"/>
        <w:ind w:left="-567"/>
        <w:jc w:val="both"/>
        <w:rPr>
          <w:rFonts w:ascii="Century Gothic" w:eastAsia="Arial" w:hAnsi="Century Gothic" w:cs="Arial"/>
          <w:bCs/>
        </w:rPr>
      </w:pPr>
    </w:p>
    <w:p w14:paraId="094DCD8A" w14:textId="39D0E3DB" w:rsidR="00444C26" w:rsidRPr="00675B0B" w:rsidRDefault="00725FFD" w:rsidP="00CF36B9">
      <w:pPr>
        <w:shd w:val="clear" w:color="auto" w:fill="FFFFFF" w:themeFill="background1"/>
        <w:spacing w:after="0" w:line="240" w:lineRule="auto"/>
        <w:ind w:left="-567"/>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CF36B9">
      <w:pPr>
        <w:spacing w:after="0" w:line="240" w:lineRule="auto"/>
        <w:ind w:left="-567"/>
        <w:rPr>
          <w:rFonts w:ascii="Century Gothic" w:eastAsia="Arial" w:hAnsi="Century Gothic" w:cs="Arial"/>
          <w:b/>
          <w:u w:val="single"/>
        </w:rPr>
      </w:pPr>
    </w:p>
    <w:p w14:paraId="08D2D31F" w14:textId="159FAE21"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CF36B9">
      <w:pPr>
        <w:spacing w:after="0" w:line="240" w:lineRule="auto"/>
        <w:ind w:left="-567"/>
        <w:jc w:val="both"/>
        <w:rPr>
          <w:rFonts w:ascii="Century Gothic" w:eastAsia="Arial" w:hAnsi="Century Gothic" w:cs="Arial"/>
          <w:bCs/>
        </w:rPr>
      </w:pPr>
    </w:p>
    <w:p w14:paraId="71DA0C5E" w14:textId="414DD9B6" w:rsidR="00A63DEC" w:rsidRPr="00675B0B" w:rsidRDefault="00725FFD" w:rsidP="00CF36B9">
      <w:pPr>
        <w:spacing w:after="0" w:line="276" w:lineRule="auto"/>
        <w:ind w:left="-567"/>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CF36B9">
      <w:pPr>
        <w:spacing w:after="0" w:line="240" w:lineRule="auto"/>
        <w:ind w:left="-567"/>
        <w:rPr>
          <w:rFonts w:ascii="Century Gothic" w:eastAsia="Arial" w:hAnsi="Century Gothic" w:cs="Arial"/>
          <w:b/>
          <w:u w:val="single"/>
        </w:rPr>
      </w:pPr>
    </w:p>
    <w:p w14:paraId="55196B28" w14:textId="1B4B3D8C"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CF36B9">
      <w:pPr>
        <w:spacing w:after="0" w:line="240" w:lineRule="auto"/>
        <w:ind w:left="-567"/>
        <w:jc w:val="both"/>
        <w:rPr>
          <w:rFonts w:ascii="Century Gothic" w:eastAsia="Arial" w:hAnsi="Century Gothic" w:cs="Arial"/>
        </w:rPr>
      </w:pPr>
    </w:p>
    <w:p w14:paraId="6134D0F2" w14:textId="7428E5B2" w:rsidR="00A63DEC" w:rsidRPr="00675B0B" w:rsidRDefault="00725FFD" w:rsidP="00CF36B9">
      <w:pPr>
        <w:spacing w:after="0" w:line="240" w:lineRule="auto"/>
        <w:ind w:left="-567"/>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CF36B9">
      <w:pPr>
        <w:spacing w:after="0" w:line="240" w:lineRule="auto"/>
        <w:ind w:left="-567"/>
        <w:rPr>
          <w:rFonts w:ascii="Century Gothic" w:eastAsia="Arial" w:hAnsi="Century Gothic" w:cs="Arial"/>
          <w:b/>
          <w:u w:val="single"/>
        </w:rPr>
      </w:pPr>
    </w:p>
    <w:p w14:paraId="461A3980" w14:textId="7B009805"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CF36B9">
      <w:pPr>
        <w:spacing w:after="0" w:line="240" w:lineRule="auto"/>
        <w:ind w:left="-567"/>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481ED61C" w14:textId="77777777" w:rsidR="00905946" w:rsidRDefault="00905946" w:rsidP="00CF36B9">
      <w:pPr>
        <w:spacing w:after="0" w:line="240" w:lineRule="auto"/>
        <w:ind w:left="-567"/>
        <w:rPr>
          <w:rFonts w:ascii="Century Gothic" w:eastAsia="Arial" w:hAnsi="Century Gothic" w:cs="Arial"/>
        </w:rPr>
      </w:pPr>
    </w:p>
    <w:p w14:paraId="3E12C69F" w14:textId="77777777" w:rsidR="00905946" w:rsidRDefault="00905946" w:rsidP="00CF36B9">
      <w:pPr>
        <w:spacing w:after="0" w:line="240" w:lineRule="auto"/>
        <w:ind w:left="-567"/>
        <w:rPr>
          <w:rFonts w:ascii="Century Gothic" w:eastAsia="Arial" w:hAnsi="Century Gothic" w:cs="Arial"/>
        </w:rPr>
      </w:pPr>
    </w:p>
    <w:p w14:paraId="01697FBB" w14:textId="77777777" w:rsidR="00905946" w:rsidRDefault="00905946" w:rsidP="00CF36B9">
      <w:pPr>
        <w:spacing w:after="0" w:line="240" w:lineRule="auto"/>
        <w:ind w:left="-567"/>
        <w:rPr>
          <w:rFonts w:ascii="Century Gothic" w:eastAsia="Arial" w:hAnsi="Century Gothic" w:cs="Arial"/>
        </w:rPr>
      </w:pPr>
    </w:p>
    <w:p w14:paraId="036A06DA" w14:textId="77777777" w:rsidR="00905946" w:rsidRDefault="00905946" w:rsidP="00CF36B9">
      <w:pPr>
        <w:spacing w:after="0" w:line="240" w:lineRule="auto"/>
        <w:ind w:left="-567"/>
        <w:rPr>
          <w:rFonts w:ascii="Century Gothic" w:eastAsia="Arial" w:hAnsi="Century Gothic" w:cs="Arial"/>
        </w:rPr>
      </w:pPr>
    </w:p>
    <w:p w14:paraId="65E57A27" w14:textId="08501609" w:rsidR="00D968B2" w:rsidRDefault="00725FFD" w:rsidP="00CF36B9">
      <w:pPr>
        <w:spacing w:after="0" w:line="240" w:lineRule="auto"/>
        <w:ind w:left="-567"/>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lastRenderedPageBreak/>
        <w:t>ANEXO 8</w:t>
      </w:r>
    </w:p>
    <w:p w14:paraId="796DE06A" w14:textId="77777777" w:rsidR="00A63DEC" w:rsidRPr="00675B0B" w:rsidRDefault="0089590A" w:rsidP="00CF36B9">
      <w:pPr>
        <w:spacing w:after="0" w:line="240" w:lineRule="auto"/>
        <w:ind w:left="-567"/>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CF36B9">
      <w:pPr>
        <w:spacing w:after="0" w:line="240" w:lineRule="auto"/>
        <w:ind w:left="-567"/>
        <w:jc w:val="both"/>
        <w:rPr>
          <w:rFonts w:ascii="Century Gothic" w:hAnsi="Century Gothic" w:cs="Arial"/>
          <w:color w:val="000000"/>
          <w:lang w:eastAsia="en-US"/>
        </w:rPr>
      </w:pPr>
    </w:p>
    <w:p w14:paraId="074740D7" w14:textId="2F8C06B5" w:rsidR="00A63DEC" w:rsidRPr="00675B0B" w:rsidRDefault="00725FFD" w:rsidP="00CF36B9">
      <w:pPr>
        <w:spacing w:after="0" w:line="240" w:lineRule="auto"/>
        <w:ind w:left="-567"/>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CF36B9">
      <w:pPr>
        <w:spacing w:after="0" w:line="240" w:lineRule="auto"/>
        <w:ind w:left="-567"/>
        <w:jc w:val="both"/>
        <w:rPr>
          <w:rFonts w:ascii="Century Gothic" w:eastAsia="Arial" w:hAnsi="Century Gothic" w:cs="Arial"/>
          <w:b/>
          <w:u w:val="single"/>
        </w:rPr>
      </w:pPr>
    </w:p>
    <w:p w14:paraId="37F7B43F" w14:textId="318F6E01" w:rsidR="00997901" w:rsidRDefault="00725FFD" w:rsidP="00CF36B9">
      <w:pPr>
        <w:spacing w:after="0" w:line="240" w:lineRule="auto"/>
        <w:ind w:left="-567"/>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CF36B9">
      <w:pPr>
        <w:spacing w:after="0" w:line="240" w:lineRule="auto"/>
        <w:ind w:left="-567"/>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CF36B9">
      <w:pPr>
        <w:spacing w:after="0" w:line="240" w:lineRule="auto"/>
        <w:ind w:left="-567"/>
        <w:jc w:val="both"/>
        <w:rPr>
          <w:rFonts w:ascii="Century Gothic" w:eastAsia="Arial" w:hAnsi="Century Gothic" w:cs="Arial"/>
        </w:rPr>
      </w:pPr>
    </w:p>
    <w:p w14:paraId="784B8592" w14:textId="1BDEAE15" w:rsidR="00F16210" w:rsidRDefault="00725FFD" w:rsidP="00CF36B9">
      <w:pPr>
        <w:spacing w:after="0" w:line="276" w:lineRule="auto"/>
        <w:ind w:left="-567"/>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5EFD2E4C" w14:textId="77777777" w:rsidR="00182B27" w:rsidRDefault="00182B27" w:rsidP="00CF36B9">
      <w:pPr>
        <w:spacing w:after="0" w:line="240" w:lineRule="auto"/>
        <w:ind w:left="-567"/>
        <w:rPr>
          <w:rFonts w:ascii="Century Gothic" w:eastAsia="Arial" w:hAnsi="Century Gothic" w:cstheme="minorHAnsi"/>
          <w:b/>
          <w:sz w:val="24"/>
          <w:szCs w:val="24"/>
          <w:u w:val="single"/>
        </w:rPr>
      </w:pPr>
    </w:p>
    <w:p w14:paraId="04502DF9" w14:textId="15364B8D" w:rsidR="00CE68EE" w:rsidRPr="001A5836" w:rsidRDefault="00CE68EE" w:rsidP="00CF36B9">
      <w:pPr>
        <w:spacing w:after="0" w:line="240" w:lineRule="auto"/>
        <w:ind w:left="-567"/>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CF36B9">
      <w:pPr>
        <w:spacing w:after="0" w:line="240" w:lineRule="auto"/>
        <w:ind w:left="-567"/>
        <w:rPr>
          <w:rFonts w:ascii="Century Gothic" w:eastAsia="Arial" w:hAnsi="Century Gothic" w:cstheme="minorHAnsi"/>
          <w:b/>
          <w:sz w:val="24"/>
          <w:szCs w:val="24"/>
          <w:u w:val="single"/>
        </w:rPr>
      </w:pPr>
    </w:p>
    <w:p w14:paraId="127DF188" w14:textId="5F46029A" w:rsidR="00CE68EE" w:rsidRPr="00675B0B" w:rsidRDefault="00CE68EE" w:rsidP="00CF36B9">
      <w:pPr>
        <w:spacing w:after="0" w:line="240" w:lineRule="auto"/>
        <w:ind w:left="-567"/>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04A79F0A" w14:textId="77777777" w:rsidR="00394522" w:rsidRPr="001A5836" w:rsidRDefault="00394522" w:rsidP="00CF36B9">
      <w:pPr>
        <w:spacing w:after="0" w:line="240" w:lineRule="auto"/>
        <w:ind w:left="-567"/>
        <w:rPr>
          <w:rFonts w:ascii="Century Gothic" w:eastAsia="Arial" w:hAnsi="Century Gothic" w:cstheme="minorHAnsi"/>
          <w:b/>
          <w:sz w:val="24"/>
          <w:szCs w:val="24"/>
          <w:u w:val="single"/>
        </w:rPr>
      </w:pPr>
    </w:p>
    <w:p w14:paraId="2D8CF1B0" w14:textId="77777777" w:rsidR="00CE68EE" w:rsidRPr="001A5836" w:rsidRDefault="00CE68EE" w:rsidP="00CF36B9">
      <w:pPr>
        <w:spacing w:after="0" w:line="240" w:lineRule="auto"/>
        <w:ind w:left="-567"/>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CF36B9">
      <w:pPr>
        <w:spacing w:after="0" w:line="240" w:lineRule="auto"/>
        <w:ind w:left="-567"/>
        <w:rPr>
          <w:rFonts w:ascii="Century Gothic" w:eastAsia="Arial" w:hAnsi="Century Gothic" w:cstheme="minorHAnsi"/>
          <w:b/>
          <w:sz w:val="24"/>
          <w:szCs w:val="24"/>
          <w:u w:val="single"/>
        </w:rPr>
      </w:pPr>
    </w:p>
    <w:p w14:paraId="6BDE0D4F" w14:textId="31E5FDCA" w:rsidR="00CE68EE" w:rsidRPr="00675B0B" w:rsidRDefault="00CE68EE" w:rsidP="00CF36B9">
      <w:pPr>
        <w:spacing w:after="0" w:line="240" w:lineRule="auto"/>
        <w:ind w:left="-567"/>
        <w:rPr>
          <w:rFonts w:ascii="Century Gothic" w:hAnsi="Century Gothic" w:cstheme="minorHAnsi"/>
          <w:sz w:val="24"/>
          <w:szCs w:val="24"/>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40B16E2F" w14:textId="77777777" w:rsidR="00CE68EE" w:rsidRPr="00675B0B" w:rsidRDefault="00CE68EE" w:rsidP="00CE68EE">
      <w:pPr>
        <w:spacing w:after="0" w:line="240" w:lineRule="auto"/>
        <w:rPr>
          <w:rFonts w:ascii="Century Gothic" w:hAnsi="Century Gothic" w:cstheme="minorHAnsi"/>
          <w:sz w:val="24"/>
          <w:szCs w:val="24"/>
        </w:rPr>
      </w:pPr>
    </w:p>
    <w:p w14:paraId="53353E41" w14:textId="7CCD2F93" w:rsidR="00124C3C" w:rsidRPr="00E00CA4" w:rsidRDefault="00E00CA4" w:rsidP="00E00CA4">
      <w:pPr>
        <w:spacing w:after="0" w:line="240" w:lineRule="auto"/>
        <w:rPr>
          <w:rFonts w:ascii="Century Gothic" w:eastAsia="Arial" w:hAnsi="Century Gothic" w:cstheme="minorHAnsi"/>
          <w:b/>
          <w:sz w:val="24"/>
          <w:szCs w:val="24"/>
          <w:highlight w:val="yellow"/>
          <w:u w:val="single"/>
        </w:rPr>
      </w:pPr>
      <w:r>
        <w:rPr>
          <w:rFonts w:ascii="Century Gothic" w:eastAsia="Arial" w:hAnsi="Century Gothic" w:cstheme="minorHAnsi"/>
          <w:b/>
          <w:sz w:val="24"/>
          <w:szCs w:val="24"/>
          <w:highlight w:val="yellow"/>
          <w:u w:val="single"/>
        </w:rPr>
        <w:br w:type="page"/>
      </w: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pPr>
        <w:spacing w:after="200" w:line="276" w:lineRule="auto"/>
        <w:jc w:val="center"/>
        <w:rPr>
          <w:rFonts w:ascii="Century Gothic" w:eastAsia="Arial" w:hAnsi="Century Gothic" w:cs="Arial"/>
        </w:rPr>
      </w:pPr>
    </w:p>
    <w:p w14:paraId="5D75AC32"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Licitación identificada por el Número</w:t>
      </w:r>
      <w:r w:rsidR="00CE68EE" w:rsidRPr="00675B0B">
        <w:rPr>
          <w:rFonts w:ascii="Century Gothic" w:eastAsia="Arial" w:hAnsi="Century Gothic" w:cs="Arial"/>
        </w:rPr>
        <w:t>___</w:t>
      </w:r>
      <w:r w:rsidRPr="00675B0B">
        <w:rPr>
          <w:rFonts w:ascii="Century Gothic" w:eastAsia="Arial" w:hAnsi="Century Gothic" w:cs="Arial"/>
        </w:rPr>
        <w:t>__--__</w:t>
      </w:r>
      <w:r w:rsidR="00CE68EE" w:rsidRPr="00675B0B">
        <w:rPr>
          <w:rFonts w:ascii="Century Gothic" w:eastAsia="Arial" w:hAnsi="Century Gothic" w:cs="Arial"/>
        </w:rPr>
        <w:t>___</w:t>
      </w:r>
      <w:r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CE68EE">
      <w:pPr>
        <w:spacing w:after="200" w:line="276" w:lineRule="auto"/>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675B0B" w14:paraId="0975F64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pPr>
              <w:spacing w:after="200" w:line="276" w:lineRule="auto"/>
              <w:jc w:val="center"/>
              <w:rPr>
                <w:rFonts w:ascii="Century Gothic" w:eastAsia="Arial" w:hAnsi="Century Gothic" w:cs="Arial"/>
              </w:rPr>
            </w:pPr>
          </w:p>
          <w:p w14:paraId="773DC341"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pPr>
              <w:spacing w:after="200" w:line="276" w:lineRule="auto"/>
              <w:jc w:val="both"/>
              <w:rPr>
                <w:rFonts w:ascii="Century Gothic" w:hAnsi="Century Gothic" w:cs="Arial"/>
              </w:rPr>
            </w:pPr>
          </w:p>
        </w:tc>
      </w:tr>
      <w:tr w:rsidR="00A63DEC" w:rsidRPr="00675B0B" w14:paraId="69B17259"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pPr>
              <w:spacing w:after="200" w:line="276" w:lineRule="auto"/>
              <w:jc w:val="both"/>
              <w:rPr>
                <w:rFonts w:ascii="Century Gothic" w:hAnsi="Century Gothic" w:cs="Arial"/>
              </w:rPr>
            </w:pPr>
          </w:p>
        </w:tc>
      </w:tr>
      <w:tr w:rsidR="00A714B1" w:rsidRPr="00675B0B" w14:paraId="2FDF17B6"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pPr>
              <w:spacing w:after="200" w:line="276" w:lineRule="auto"/>
              <w:jc w:val="center"/>
              <w:rPr>
                <w:rFonts w:ascii="Century Gothic" w:eastAsia="Arial" w:hAnsi="Century Gothic" w:cs="Arial"/>
              </w:rPr>
            </w:pPr>
            <w:r w:rsidRPr="00675B0B">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pPr>
              <w:spacing w:after="200" w:line="276" w:lineRule="auto"/>
              <w:jc w:val="both"/>
              <w:rPr>
                <w:rFonts w:ascii="Century Gothic" w:hAnsi="Century Gothic" w:cs="Arial"/>
              </w:rPr>
            </w:pPr>
          </w:p>
        </w:tc>
      </w:tr>
    </w:tbl>
    <w:p w14:paraId="1C9D5F4F" w14:textId="77777777" w:rsidR="00CE68EE" w:rsidRPr="00675B0B" w:rsidRDefault="00CE68EE">
      <w:pPr>
        <w:spacing w:after="200" w:line="276" w:lineRule="auto"/>
        <w:jc w:val="both"/>
        <w:rPr>
          <w:rFonts w:ascii="Century Gothic" w:eastAsia="Arial" w:hAnsi="Century Gothic" w:cs="Arial"/>
        </w:rPr>
      </w:pPr>
    </w:p>
    <w:p w14:paraId="5C5E2A65"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Lugar y Fecha</w:t>
      </w:r>
    </w:p>
    <w:p w14:paraId="238D569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pPr>
        <w:spacing w:after="200" w:line="276" w:lineRule="auto"/>
        <w:jc w:val="both"/>
        <w:rPr>
          <w:rFonts w:ascii="Century Gothic" w:eastAsia="Arial" w:hAnsi="Century Gothic" w:cs="Arial"/>
        </w:rPr>
      </w:pPr>
    </w:p>
    <w:p w14:paraId="0720C7DA" w14:textId="63DCC01F" w:rsidR="00182B27" w:rsidRDefault="00182B27" w:rsidP="00CF36B9">
      <w:pPr>
        <w:spacing w:after="0" w:line="240" w:lineRule="auto"/>
        <w:rPr>
          <w:rFonts w:ascii="Century Gothic" w:eastAsia="Arial" w:hAnsi="Century Gothic" w:cs="Arial"/>
        </w:rPr>
      </w:pPr>
    </w:p>
    <w:p w14:paraId="26C3640B" w14:textId="7178A7C0" w:rsidR="00CF36B9" w:rsidRDefault="00CF36B9" w:rsidP="00CF36B9">
      <w:pPr>
        <w:spacing w:after="0" w:line="240" w:lineRule="auto"/>
        <w:rPr>
          <w:rFonts w:ascii="Century Gothic" w:eastAsia="Arial" w:hAnsi="Century Gothic" w:cs="Arial"/>
        </w:rPr>
      </w:pPr>
    </w:p>
    <w:p w14:paraId="3CC8627E" w14:textId="77777777" w:rsidR="00CF36B9" w:rsidRDefault="00CF36B9" w:rsidP="00CF36B9">
      <w:pPr>
        <w:spacing w:after="0" w:line="240" w:lineRule="auto"/>
        <w:rPr>
          <w:rFonts w:ascii="Century Gothic" w:eastAsia="Arial" w:hAnsi="Century Gothic" w:cs="Arial"/>
          <w:b/>
        </w:rPr>
      </w:pPr>
    </w:p>
    <w:p w14:paraId="310783E8" w14:textId="02E0DA3B"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2</w:t>
      </w:r>
    </w:p>
    <w:p w14:paraId="085C2FBB"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pPr>
        <w:spacing w:after="200" w:line="276" w:lineRule="auto"/>
        <w:jc w:val="both"/>
        <w:rPr>
          <w:rFonts w:ascii="Century Gothic" w:eastAsia="Arial" w:hAnsi="Century Gothic" w:cs="Arial"/>
        </w:rPr>
      </w:pPr>
    </w:p>
    <w:p w14:paraId="32C55D16" w14:textId="77777777" w:rsidR="00A63DEC" w:rsidRPr="00675B0B" w:rsidRDefault="00725FFD">
      <w:pPr>
        <w:spacing w:after="200" w:line="276" w:lineRule="auto"/>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pPr>
        <w:spacing w:after="200" w:line="276" w:lineRule="auto"/>
        <w:jc w:val="both"/>
        <w:rPr>
          <w:rFonts w:ascii="Century Gothic" w:eastAsia="Arial" w:hAnsi="Century Gothic" w:cs="Arial"/>
          <w:b/>
        </w:rPr>
      </w:pPr>
    </w:p>
    <w:p w14:paraId="4B1E9370"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F0B1570" w14:textId="77777777" w:rsidR="00A63DEC" w:rsidRPr="00675B0B" w:rsidRDefault="00F32FFF">
      <w:pPr>
        <w:spacing w:after="200" w:line="240" w:lineRule="auto"/>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CE68EE">
      <w:pPr>
        <w:spacing w:after="200" w:line="240" w:lineRule="auto"/>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el) ______________________</w:t>
      </w:r>
    </w:p>
    <w:p w14:paraId="67FC778F"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Teléfonos: Fax: __________________</w:t>
      </w:r>
    </w:p>
    <w:p w14:paraId="59BC2FE0"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pPr>
        <w:spacing w:after="200" w:line="240" w:lineRule="auto"/>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pPr>
        <w:spacing w:after="200" w:line="240" w:lineRule="auto"/>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lastRenderedPageBreak/>
        <w:t>Escritura pública número: ________________ Fecha: ______________________</w:t>
      </w:r>
    </w:p>
    <w:p w14:paraId="19931CAD" w14:textId="77777777" w:rsidR="000E7228" w:rsidRPr="00675B0B" w:rsidRDefault="000E7228">
      <w:pPr>
        <w:spacing w:after="200" w:line="240" w:lineRule="auto"/>
        <w:jc w:val="both"/>
        <w:rPr>
          <w:rFonts w:ascii="Century Gothic" w:eastAsia="Arial" w:hAnsi="Century Gothic" w:cs="Arial"/>
        </w:rPr>
      </w:pPr>
    </w:p>
    <w:p w14:paraId="3BBFD3B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___________________________________________________________________</w:t>
      </w:r>
    </w:p>
    <w:p w14:paraId="492AF105" w14:textId="77777777" w:rsidR="00BC290F" w:rsidRPr="00675B0B" w:rsidRDefault="00BC290F">
      <w:pPr>
        <w:spacing w:after="0" w:line="276" w:lineRule="auto"/>
        <w:jc w:val="both"/>
        <w:rPr>
          <w:rFonts w:ascii="Century Gothic" w:eastAsia="Arial" w:hAnsi="Century Gothic" w:cs="Arial"/>
        </w:rPr>
      </w:pPr>
    </w:p>
    <w:p w14:paraId="0F6D3439"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pPr>
        <w:spacing w:after="0" w:line="276" w:lineRule="auto"/>
        <w:jc w:val="both"/>
        <w:rPr>
          <w:rFonts w:ascii="Century Gothic" w:eastAsia="Arial" w:hAnsi="Century Gothic" w:cs="Arial"/>
          <w:b/>
        </w:rPr>
      </w:pPr>
    </w:p>
    <w:p w14:paraId="1F32CCFE" w14:textId="77777777" w:rsidR="00A63DEC" w:rsidRPr="00675B0B" w:rsidRDefault="00A63DEC">
      <w:pPr>
        <w:spacing w:after="0" w:line="276" w:lineRule="auto"/>
        <w:jc w:val="center"/>
        <w:rPr>
          <w:rFonts w:ascii="Century Gothic" w:eastAsia="Arial" w:hAnsi="Century Gothic" w:cs="Arial"/>
          <w:b/>
        </w:rPr>
      </w:pPr>
    </w:p>
    <w:p w14:paraId="7AEEF1BB" w14:textId="77777777" w:rsidR="00A63DEC" w:rsidRPr="00675B0B" w:rsidRDefault="00A63DEC">
      <w:pPr>
        <w:spacing w:after="0" w:line="276" w:lineRule="auto"/>
        <w:jc w:val="center"/>
        <w:rPr>
          <w:rFonts w:ascii="Century Gothic" w:eastAsia="Arial" w:hAnsi="Century Gothic" w:cs="Arial"/>
          <w:b/>
        </w:rPr>
      </w:pPr>
    </w:p>
    <w:p w14:paraId="3BBC7B62" w14:textId="77777777" w:rsidR="00A63DEC" w:rsidRPr="00675B0B" w:rsidRDefault="00A63DEC">
      <w:pPr>
        <w:spacing w:after="0" w:line="276" w:lineRule="auto"/>
        <w:jc w:val="center"/>
        <w:rPr>
          <w:rFonts w:ascii="Century Gothic" w:eastAsia="Arial" w:hAnsi="Century Gothic" w:cs="Arial"/>
          <w:b/>
        </w:rPr>
      </w:pPr>
    </w:p>
    <w:p w14:paraId="48D64088" w14:textId="77777777" w:rsidR="00A63DEC" w:rsidRPr="00675B0B" w:rsidRDefault="00A63DEC">
      <w:pPr>
        <w:spacing w:after="0" w:line="276" w:lineRule="auto"/>
        <w:jc w:val="center"/>
        <w:rPr>
          <w:rFonts w:ascii="Century Gothic" w:eastAsia="Arial" w:hAnsi="Century Gothic" w:cs="Arial"/>
          <w:b/>
        </w:rPr>
      </w:pPr>
    </w:p>
    <w:p w14:paraId="5E768AC1" w14:textId="77777777" w:rsidR="00A63DEC" w:rsidRPr="00675B0B" w:rsidRDefault="00A63DEC">
      <w:pPr>
        <w:spacing w:after="0" w:line="276" w:lineRule="auto"/>
        <w:jc w:val="center"/>
        <w:rPr>
          <w:rFonts w:ascii="Century Gothic" w:eastAsia="Arial" w:hAnsi="Century Gothic" w:cs="Arial"/>
          <w:b/>
        </w:rPr>
      </w:pPr>
    </w:p>
    <w:p w14:paraId="04B5F6C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3C5D7134" w14:textId="7DFCF2BD" w:rsidR="0098030D" w:rsidRPr="00905946" w:rsidRDefault="00E00CA4" w:rsidP="00AC4B5B">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67CCA98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3</w:t>
      </w:r>
    </w:p>
    <w:p w14:paraId="3191D2B4"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pPr>
        <w:spacing w:after="0" w:line="240" w:lineRule="auto"/>
        <w:jc w:val="center"/>
        <w:rPr>
          <w:rFonts w:ascii="Century Gothic" w:eastAsia="Arial" w:hAnsi="Century Gothic" w:cs="Arial"/>
          <w:b/>
          <w:shd w:val="clear" w:color="auto" w:fill="FFFF00"/>
        </w:rPr>
      </w:pPr>
    </w:p>
    <w:p w14:paraId="21A9A627" w14:textId="77777777" w:rsidR="00A63DEC" w:rsidRPr="00675B0B" w:rsidRDefault="00A63DEC">
      <w:pPr>
        <w:spacing w:after="0" w:line="240" w:lineRule="auto"/>
        <w:jc w:val="center"/>
        <w:rPr>
          <w:rFonts w:ascii="Century Gothic" w:eastAsia="Arial" w:hAnsi="Century Gothic" w:cs="Arial"/>
          <w:b/>
          <w:shd w:val="clear" w:color="auto" w:fill="FFFF00"/>
        </w:rPr>
      </w:pPr>
    </w:p>
    <w:p w14:paraId="0457F226" w14:textId="77777777" w:rsidR="002764DD"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PRESENTE</w:t>
      </w:r>
    </w:p>
    <w:p w14:paraId="6366D620" w14:textId="77777777" w:rsidR="00A63DEC" w:rsidRPr="00675B0B" w:rsidRDefault="00A63DEC">
      <w:pPr>
        <w:spacing w:after="0" w:line="240" w:lineRule="auto"/>
        <w:jc w:val="center"/>
        <w:rPr>
          <w:rFonts w:ascii="Century Gothic" w:eastAsia="Arial" w:hAnsi="Century Gothic" w:cs="Arial"/>
          <w:b/>
          <w:shd w:val="clear" w:color="auto" w:fill="FFFF00"/>
        </w:rPr>
      </w:pPr>
    </w:p>
    <w:p w14:paraId="7B317B10"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LICITACIÓN NUMERO: ___________________</w:t>
      </w:r>
    </w:p>
    <w:p w14:paraId="344B152A"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pPr>
        <w:spacing w:after="200" w:line="276" w:lineRule="auto"/>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pPr>
        <w:pStyle w:val="Prrafodelista"/>
        <w:spacing w:line="240" w:lineRule="auto"/>
        <w:rPr>
          <w:rFonts w:ascii="Century Gothic" w:eastAsia="Arial" w:hAnsi="Century Gothic" w:cs="Arial"/>
          <w:color w:val="000000" w:themeColor="text1"/>
          <w:u w:val="single"/>
        </w:rPr>
      </w:pPr>
    </w:p>
    <w:p w14:paraId="4E7596D6"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pPr>
        <w:pStyle w:val="Prrafodelista"/>
        <w:spacing w:line="240" w:lineRule="auto"/>
        <w:rPr>
          <w:rFonts w:ascii="Century Gothic" w:eastAsia="Arial" w:hAnsi="Century Gothic" w:cs="Arial"/>
        </w:rPr>
      </w:pPr>
    </w:p>
    <w:p w14:paraId="785BF6D3" w14:textId="77777777" w:rsidR="00A63DEC" w:rsidRPr="00675B0B" w:rsidRDefault="00725FFD" w:rsidP="00742B41">
      <w:pPr>
        <w:pStyle w:val="Prrafodelista"/>
        <w:numPr>
          <w:ilvl w:val="0"/>
          <w:numId w:val="7"/>
        </w:numPr>
        <w:spacing w:after="200" w:line="240" w:lineRule="auto"/>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pPr>
        <w:pStyle w:val="Prrafodelista"/>
        <w:spacing w:line="240" w:lineRule="auto"/>
        <w:rPr>
          <w:rFonts w:ascii="Century Gothic" w:hAnsi="Century Gothic" w:cs="Arial"/>
          <w:lang w:eastAsia="en-US"/>
        </w:rPr>
      </w:pPr>
    </w:p>
    <w:p w14:paraId="088990A8"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mi mismo o por mi representada.  </w:t>
      </w:r>
    </w:p>
    <w:p w14:paraId="207F371A" w14:textId="77777777" w:rsidR="00A63DEC" w:rsidRPr="00675B0B" w:rsidRDefault="00A63DEC">
      <w:pPr>
        <w:pStyle w:val="Prrafodelista"/>
        <w:spacing w:after="200" w:line="240" w:lineRule="auto"/>
        <w:ind w:left="644"/>
        <w:jc w:val="both"/>
        <w:rPr>
          <w:rFonts w:ascii="Century Gothic" w:eastAsia="Arial" w:hAnsi="Century Gothic" w:cs="Arial"/>
        </w:rPr>
      </w:pPr>
    </w:p>
    <w:p w14:paraId="4B71B184"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pPr>
        <w:pStyle w:val="Prrafodelista"/>
        <w:spacing w:line="240" w:lineRule="auto"/>
        <w:rPr>
          <w:rFonts w:ascii="Century Gothic" w:eastAsia="Arial" w:hAnsi="Century Gothic" w:cs="Arial"/>
        </w:rPr>
      </w:pPr>
    </w:p>
    <w:p w14:paraId="0BF04FFC"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pPr>
        <w:pStyle w:val="Prrafodelista"/>
        <w:spacing w:after="200" w:line="240" w:lineRule="auto"/>
        <w:ind w:left="284"/>
        <w:jc w:val="both"/>
        <w:rPr>
          <w:rFonts w:ascii="Century Gothic" w:eastAsia="Arial" w:hAnsi="Century Gothic" w:cs="Arial"/>
        </w:rPr>
      </w:pPr>
    </w:p>
    <w:p w14:paraId="383E552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4A547288" w14:textId="77777777" w:rsidR="00D777DA" w:rsidRPr="00675B0B" w:rsidRDefault="00D777DA" w:rsidP="00D777DA">
      <w:pPr>
        <w:pStyle w:val="Prrafodelista"/>
        <w:rPr>
          <w:rFonts w:ascii="Century Gothic" w:hAnsi="Century Gothic" w:cs="Arial"/>
          <w:lang w:eastAsia="en-US"/>
        </w:rPr>
      </w:pPr>
    </w:p>
    <w:p w14:paraId="24BAB74E" w14:textId="77777777" w:rsidR="00D777DA" w:rsidRPr="00675B0B" w:rsidRDefault="00D777DA" w:rsidP="00D777DA">
      <w:pPr>
        <w:spacing w:after="0" w:line="240" w:lineRule="auto"/>
        <w:jc w:val="both"/>
        <w:rPr>
          <w:rFonts w:ascii="Century Gothic" w:hAnsi="Century Gothic" w:cs="Arial"/>
          <w:lang w:eastAsia="en-US"/>
        </w:rPr>
      </w:pPr>
    </w:p>
    <w:p w14:paraId="2A16F465" w14:textId="77777777" w:rsidR="00A63DEC" w:rsidRPr="00675B0B" w:rsidRDefault="00A63DEC">
      <w:pPr>
        <w:pStyle w:val="Prrafodelista"/>
        <w:spacing w:line="240" w:lineRule="auto"/>
        <w:rPr>
          <w:rFonts w:ascii="Century Gothic" w:hAnsi="Century Gothic" w:cs="Arial"/>
          <w:lang w:eastAsia="en-US"/>
        </w:rPr>
      </w:pPr>
    </w:p>
    <w:p w14:paraId="4DAA7DFD"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pPr>
        <w:pStyle w:val="Prrafodelista"/>
        <w:spacing w:line="240" w:lineRule="auto"/>
        <w:ind w:left="0"/>
        <w:rPr>
          <w:rFonts w:ascii="Century Gothic" w:hAnsi="Century Gothic" w:cs="Arial"/>
          <w:lang w:eastAsia="en-US"/>
        </w:rPr>
      </w:pPr>
    </w:p>
    <w:p w14:paraId="21FC501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pPr>
        <w:pStyle w:val="Prrafodelista"/>
        <w:spacing w:line="240" w:lineRule="auto"/>
        <w:rPr>
          <w:rFonts w:ascii="Century Gothic" w:hAnsi="Century Gothic" w:cs="Arial"/>
          <w:lang w:eastAsia="en-US"/>
        </w:rPr>
      </w:pPr>
    </w:p>
    <w:p w14:paraId="5494409F"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pPr>
        <w:pStyle w:val="Prrafodelista"/>
        <w:spacing w:line="240" w:lineRule="auto"/>
        <w:rPr>
          <w:rFonts w:ascii="Century Gothic" w:hAnsi="Century Gothic" w:cs="Arial"/>
          <w:lang w:eastAsia="en-US"/>
        </w:rPr>
      </w:pPr>
    </w:p>
    <w:p w14:paraId="06352E53"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pPr>
        <w:pStyle w:val="Prrafodelista"/>
        <w:spacing w:line="240" w:lineRule="auto"/>
        <w:rPr>
          <w:rFonts w:ascii="Century Gothic" w:hAnsi="Century Gothic" w:cs="Arial"/>
          <w:lang w:eastAsia="en-US"/>
        </w:rPr>
      </w:pPr>
    </w:p>
    <w:p w14:paraId="25CAA929"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pPr>
        <w:pStyle w:val="Prrafodelista"/>
        <w:spacing w:line="240" w:lineRule="auto"/>
        <w:ind w:left="708" w:firstLine="45"/>
        <w:rPr>
          <w:rFonts w:ascii="Century Gothic" w:hAnsi="Century Gothic" w:cs="Arial"/>
          <w:lang w:eastAsia="en-US"/>
        </w:rPr>
      </w:pPr>
    </w:p>
    <w:p w14:paraId="1F48F2CA"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pPr>
        <w:pStyle w:val="Prrafodelista"/>
        <w:spacing w:line="240" w:lineRule="auto"/>
        <w:ind w:left="708"/>
        <w:rPr>
          <w:rFonts w:ascii="Century Gothic" w:hAnsi="Century Gothic" w:cs="Arial"/>
          <w:lang w:eastAsia="en-US"/>
        </w:rPr>
      </w:pPr>
    </w:p>
    <w:p w14:paraId="55784D59"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pPr>
        <w:pStyle w:val="Prrafodelista"/>
        <w:spacing w:line="240" w:lineRule="auto"/>
        <w:ind w:left="708"/>
        <w:rPr>
          <w:rFonts w:ascii="Century Gothic" w:hAnsi="Century Gothic" w:cs="Arial"/>
          <w:lang w:eastAsia="en-US"/>
        </w:rPr>
      </w:pPr>
    </w:p>
    <w:p w14:paraId="38F56CC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pPr>
        <w:pStyle w:val="Prrafodelista"/>
        <w:spacing w:line="240" w:lineRule="auto"/>
        <w:rPr>
          <w:rFonts w:ascii="Century Gothic" w:hAnsi="Century Gothic" w:cs="Arial"/>
          <w:lang w:eastAsia="en-US"/>
        </w:rPr>
      </w:pPr>
    </w:p>
    <w:p w14:paraId="45E2959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pPr>
        <w:pStyle w:val="Prrafodelista"/>
        <w:spacing w:line="240" w:lineRule="auto"/>
        <w:rPr>
          <w:rFonts w:ascii="Century Gothic" w:hAnsi="Century Gothic" w:cs="Arial"/>
          <w:lang w:eastAsia="en-US"/>
        </w:rPr>
      </w:pPr>
    </w:p>
    <w:p w14:paraId="094BD8AA"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pPr>
        <w:pStyle w:val="Prrafodelista"/>
        <w:spacing w:line="240" w:lineRule="auto"/>
        <w:rPr>
          <w:rFonts w:ascii="Century Gothic" w:hAnsi="Century Gothic" w:cs="Arial"/>
        </w:rPr>
      </w:pPr>
    </w:p>
    <w:p w14:paraId="15816227"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AC4B5B">
      <w:pPr>
        <w:pStyle w:val="Listavistosa-nfasis11"/>
        <w:spacing w:after="0" w:line="240" w:lineRule="auto"/>
        <w:ind w:left="0"/>
        <w:jc w:val="both"/>
        <w:rPr>
          <w:rFonts w:ascii="Century Gothic" w:hAnsi="Century Gothic" w:cs="Arial"/>
        </w:rPr>
      </w:pPr>
    </w:p>
    <w:p w14:paraId="39AA4323" w14:textId="77777777" w:rsidR="00A63DEC" w:rsidRPr="00675B0B" w:rsidRDefault="00725FFD" w:rsidP="00742B41">
      <w:pPr>
        <w:numPr>
          <w:ilvl w:val="0"/>
          <w:numId w:val="7"/>
        </w:numPr>
        <w:spacing w:after="0" w:line="240" w:lineRule="auto"/>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pPr>
        <w:spacing w:after="0" w:line="240" w:lineRule="auto"/>
        <w:ind w:left="644"/>
        <w:contextualSpacing/>
        <w:jc w:val="both"/>
        <w:rPr>
          <w:rFonts w:ascii="Century Gothic" w:eastAsia="Cambria" w:hAnsi="Century Gothic" w:cs="Arial"/>
          <w:lang w:eastAsia="en-US"/>
        </w:rPr>
      </w:pPr>
    </w:p>
    <w:p w14:paraId="166A97C5" w14:textId="77777777" w:rsidR="007A2724" w:rsidRPr="00675B0B" w:rsidRDefault="007A2724">
      <w:pPr>
        <w:spacing w:after="0" w:line="240" w:lineRule="auto"/>
        <w:ind w:left="644"/>
        <w:contextualSpacing/>
        <w:jc w:val="both"/>
        <w:rPr>
          <w:rFonts w:ascii="Century Gothic" w:eastAsia="Cambria" w:hAnsi="Century Gothic" w:cs="Arial"/>
          <w:lang w:eastAsia="en-US"/>
        </w:rPr>
      </w:pPr>
    </w:p>
    <w:p w14:paraId="124D291A" w14:textId="77777777" w:rsidR="00A714B1" w:rsidRPr="00675B0B" w:rsidRDefault="00A714B1">
      <w:pPr>
        <w:spacing w:after="0" w:line="276" w:lineRule="auto"/>
        <w:jc w:val="center"/>
        <w:rPr>
          <w:rFonts w:ascii="Century Gothic" w:eastAsia="Arial" w:hAnsi="Century Gothic" w:cs="Arial"/>
          <w:b/>
        </w:rPr>
      </w:pPr>
    </w:p>
    <w:p w14:paraId="352E7754" w14:textId="77777777" w:rsidR="00A63DEC" w:rsidRPr="00675B0B" w:rsidRDefault="0089590A">
      <w:pPr>
        <w:spacing w:after="0" w:line="276" w:lineRule="auto"/>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75B8EBB4" w14:textId="093C2E50" w:rsidR="001F3D0F" w:rsidRDefault="00725FFD" w:rsidP="00905946">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5D20D8B9" w14:textId="6A6BF6E2"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4</w:t>
      </w:r>
    </w:p>
    <w:p w14:paraId="502706B3" w14:textId="77777777" w:rsidR="00A63DEC" w:rsidRPr="00675B0B" w:rsidRDefault="00725FFD">
      <w:pPr>
        <w:spacing w:after="0" w:line="240" w:lineRule="auto"/>
        <w:jc w:val="center"/>
        <w:rPr>
          <w:rFonts w:ascii="Century Gothic" w:hAnsi="Century Gothic" w:cs="Arial"/>
          <w:b/>
          <w:lang w:eastAsia="en-US"/>
        </w:rPr>
      </w:pPr>
      <w:r w:rsidRPr="00675B0B">
        <w:rPr>
          <w:rFonts w:ascii="Century Gothic" w:hAnsi="Century Gothic" w:cs="Arial"/>
          <w:b/>
          <w:lang w:eastAsia="en-US"/>
        </w:rPr>
        <w:t xml:space="preserve">FORMATO PARA LA DECLARACIÓN ESCRITA </w:t>
      </w:r>
    </w:p>
    <w:p w14:paraId="0438E489" w14:textId="77777777" w:rsidR="00A63DEC" w:rsidRPr="00675B0B" w:rsidRDefault="00A63DEC">
      <w:pPr>
        <w:spacing w:after="0" w:line="240" w:lineRule="auto"/>
        <w:jc w:val="center"/>
        <w:rPr>
          <w:rFonts w:ascii="Century Gothic" w:hAnsi="Century Gothic" w:cs="Arial"/>
          <w:b/>
          <w:lang w:eastAsia="en-US"/>
        </w:rPr>
      </w:pPr>
    </w:p>
    <w:p w14:paraId="15A417A4" w14:textId="77777777" w:rsidR="00BC4EB1" w:rsidRPr="00675B0B" w:rsidRDefault="00BC4EB1" w:rsidP="000E7228">
      <w:pPr>
        <w:spacing w:after="0" w:line="240" w:lineRule="auto"/>
        <w:rPr>
          <w:rFonts w:ascii="Century Gothic" w:hAnsi="Century Gothic" w:cs="Arial"/>
          <w:b/>
          <w:lang w:eastAsia="en-US"/>
        </w:rPr>
      </w:pPr>
    </w:p>
    <w:p w14:paraId="532BA713"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4CB55C1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49AD68A" w14:textId="77777777" w:rsidR="00A63DEC" w:rsidRPr="00675B0B" w:rsidRDefault="000E7228">
      <w:pPr>
        <w:spacing w:after="0" w:line="240" w:lineRule="auto"/>
        <w:rPr>
          <w:rFonts w:ascii="Century Gothic" w:eastAsia="Arial" w:hAnsi="Century Gothic" w:cs="Arial"/>
          <w:b/>
        </w:rPr>
      </w:pPr>
      <w:r w:rsidRPr="00675B0B">
        <w:rPr>
          <w:rFonts w:ascii="Century Gothic" w:eastAsia="Arial" w:hAnsi="Century Gothic" w:cs="Arial"/>
          <w:b/>
        </w:rPr>
        <w:t>PRESENTE</w:t>
      </w:r>
    </w:p>
    <w:p w14:paraId="23255376" w14:textId="77777777" w:rsidR="00A225FB" w:rsidRPr="00675B0B" w:rsidRDefault="00A225FB">
      <w:pPr>
        <w:spacing w:after="0" w:line="240" w:lineRule="auto"/>
        <w:rPr>
          <w:rFonts w:ascii="Century Gothic" w:eastAsia="Arial" w:hAnsi="Century Gothic" w:cs="Arial"/>
          <w:b/>
          <w:shd w:val="clear" w:color="auto" w:fill="FFFF00"/>
        </w:rPr>
      </w:pPr>
    </w:p>
    <w:p w14:paraId="22E5FAD4" w14:textId="4130E448" w:rsidR="00905946" w:rsidRDefault="0072260B" w:rsidP="00905946">
      <w:pPr>
        <w:pStyle w:val="Encabezado"/>
        <w:tabs>
          <w:tab w:val="clear" w:pos="4419"/>
          <w:tab w:val="clear" w:pos="8838"/>
          <w:tab w:val="center" w:pos="4252"/>
          <w:tab w:val="right" w:pos="8572"/>
        </w:tabs>
        <w:ind w:right="-156"/>
        <w:jc w:val="both"/>
        <w:rPr>
          <w:rFonts w:ascii="Century Gothic" w:hAnsi="Century Gothic" w:cs="Arial"/>
          <w:b/>
        </w:rPr>
      </w:pPr>
      <w:r w:rsidRPr="00675B0B">
        <w:rPr>
          <w:rFonts w:ascii="Century Gothic" w:eastAsia="Arial" w:hAnsi="Century Gothic" w:cs="Arial"/>
          <w:szCs w:val="24"/>
        </w:rPr>
        <w:t>ME R</w:t>
      </w:r>
      <w:r w:rsidR="00D777DA" w:rsidRPr="00675B0B">
        <w:rPr>
          <w:rFonts w:ascii="Century Gothic" w:eastAsia="Arial" w:hAnsi="Century Gothic" w:cs="Arial"/>
          <w:szCs w:val="24"/>
        </w:rPr>
        <w:t xml:space="preserve">EFIERO A MI PARTICIPACIÓN EN LA </w:t>
      </w:r>
      <w:r w:rsidR="0086342B" w:rsidRPr="00675B0B">
        <w:rPr>
          <w:rFonts w:ascii="Century Gothic" w:hAnsi="Century Gothic" w:cs="Arial"/>
          <w:b/>
        </w:rPr>
        <w:t>LICITACIÓN PÚBLICA LOCAL SIN CONCURRENCIA DEL</w:t>
      </w:r>
      <w:r w:rsidR="00905946">
        <w:rPr>
          <w:rFonts w:ascii="Century Gothic" w:hAnsi="Century Gothic" w:cs="Arial"/>
          <w:b/>
        </w:rPr>
        <w:t xml:space="preserve"> COMITÉ DE ADQUISICIONES NÚMERO </w:t>
      </w:r>
      <w:r w:rsidR="00905946" w:rsidRPr="00B20A9D">
        <w:rPr>
          <w:rFonts w:ascii="Century Gothic" w:eastAsia="Arial" w:hAnsi="Century Gothic" w:cs="Arial"/>
          <w:b/>
        </w:rPr>
        <w:t>LSC-00</w:t>
      </w:r>
      <w:r w:rsidR="00905946">
        <w:rPr>
          <w:rFonts w:ascii="Century Gothic" w:eastAsia="Arial" w:hAnsi="Century Gothic" w:cs="Arial"/>
          <w:b/>
        </w:rPr>
        <w:t>8/2024 PARA EL SUMINISTRO, INSTALACIÓN Y PUESTA EN MARCHA DE HORNO VAPORIZADOR COMBINADO PARA COCINA DEL HOSPITAL GENERAL DE ZAPOPAN.</w:t>
      </w:r>
    </w:p>
    <w:p w14:paraId="471AA569" w14:textId="3CA92578" w:rsidR="001F3D0F" w:rsidRPr="00675B0B" w:rsidRDefault="001F3D0F" w:rsidP="001F3D0F">
      <w:pPr>
        <w:pStyle w:val="Encabezado"/>
        <w:tabs>
          <w:tab w:val="clear" w:pos="4419"/>
          <w:tab w:val="clear" w:pos="8838"/>
          <w:tab w:val="center" w:pos="4252"/>
          <w:tab w:val="right" w:pos="8572"/>
        </w:tabs>
        <w:ind w:right="-41"/>
        <w:jc w:val="both"/>
        <w:rPr>
          <w:rFonts w:ascii="Century Gothic" w:eastAsia="Arial" w:hAnsi="Century Gothic" w:cs="Arial"/>
          <w:szCs w:val="24"/>
        </w:rPr>
      </w:pPr>
    </w:p>
    <w:p w14:paraId="0DA10C68" w14:textId="77777777" w:rsidR="00A63DEC" w:rsidRPr="00675B0B"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675B0B">
        <w:rPr>
          <w:rFonts w:ascii="Century Gothic" w:hAnsi="Century Gothic" w:cs="Arial"/>
          <w:lang w:eastAsia="en-US"/>
        </w:rPr>
        <w:t xml:space="preserve">Sobre el particular, quien suscribe </w:t>
      </w:r>
      <w:r w:rsidRPr="00675B0B">
        <w:rPr>
          <w:rFonts w:ascii="Century Gothic" w:hAnsi="Century Gothic" w:cs="Arial"/>
          <w:b/>
          <w:u w:val="single"/>
          <w:lang w:eastAsia="en-US"/>
        </w:rPr>
        <w:t>C. Nombre completo del representante legal del Licitante</w:t>
      </w:r>
      <w:r w:rsidRPr="00675B0B">
        <w:rPr>
          <w:rFonts w:ascii="Century Gothic" w:hAnsi="Century Gothic" w:cs="Arial"/>
          <w:lang w:eastAsia="en-US"/>
        </w:rPr>
        <w:t>, bajo protesta de decir verdad, en nombre propio y de mí representado nombre completo</w:t>
      </w:r>
      <w:r w:rsidRPr="00675B0B">
        <w:rPr>
          <w:rFonts w:ascii="Century Gothic" w:hAnsi="Century Gothic" w:cs="Arial"/>
          <w:b/>
          <w:u w:val="single"/>
          <w:lang w:eastAsia="en-US"/>
        </w:rPr>
        <w:t xml:space="preserve"> del Licitante</w:t>
      </w:r>
      <w:r w:rsidRPr="00675B0B">
        <w:rPr>
          <w:rFonts w:ascii="Century Gothic" w:hAnsi="Century Gothic" w:cs="Arial"/>
          <w:lang w:eastAsia="en-US"/>
        </w:rPr>
        <w:t>, en caso de ser diferente al del representante legal, MANIFIESTO Y ME COMPROMETO BAJO PROTESTA DE DECIR VERDAD LO SIGUIENTE:</w:t>
      </w:r>
    </w:p>
    <w:p w14:paraId="7665A3AE" w14:textId="77777777" w:rsidR="000E7228" w:rsidRPr="00675B0B" w:rsidRDefault="000E7228">
      <w:pPr>
        <w:pStyle w:val="Encabezado"/>
        <w:tabs>
          <w:tab w:val="clear" w:pos="4419"/>
          <w:tab w:val="clear" w:pos="8838"/>
          <w:tab w:val="center" w:pos="4252"/>
          <w:tab w:val="right" w:pos="8504"/>
        </w:tabs>
        <w:jc w:val="both"/>
        <w:rPr>
          <w:rFonts w:ascii="Century Gothic" w:hAnsi="Century Gothic" w:cs="Arial"/>
          <w:lang w:eastAsia="en-US"/>
        </w:rPr>
      </w:pPr>
    </w:p>
    <w:p w14:paraId="3445495E" w14:textId="77777777" w:rsidR="00A63DEC" w:rsidRPr="00675B0B"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11C5810"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La propuesta técnica presentada corresponde a los servicios que oferto y que corresponden en su totalidad a lo requerido en las Bases. </w:t>
      </w:r>
    </w:p>
    <w:p w14:paraId="176B5181" w14:textId="77777777" w:rsidR="00A63DEC" w:rsidRPr="00675B0B" w:rsidRDefault="00A63DEC" w:rsidP="000E7228">
      <w:pPr>
        <w:spacing w:after="0" w:line="240" w:lineRule="auto"/>
        <w:jc w:val="both"/>
        <w:rPr>
          <w:rFonts w:ascii="Century Gothic" w:hAnsi="Century Gothic" w:cs="Arial"/>
          <w:lang w:eastAsia="en-US"/>
        </w:rPr>
      </w:pPr>
    </w:p>
    <w:p w14:paraId="0B2286BA"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675B0B" w:rsidRDefault="000E7228" w:rsidP="000E7228">
      <w:pPr>
        <w:spacing w:after="0" w:line="240" w:lineRule="auto"/>
        <w:jc w:val="both"/>
        <w:rPr>
          <w:rFonts w:ascii="Century Gothic" w:hAnsi="Century Gothic" w:cs="Arial"/>
          <w:lang w:eastAsia="en-US"/>
        </w:rPr>
      </w:pPr>
    </w:p>
    <w:p w14:paraId="333CDFD1" w14:textId="77777777" w:rsidR="00A63DEC" w:rsidRPr="00675B0B" w:rsidRDefault="00A63DEC">
      <w:pPr>
        <w:spacing w:after="0" w:line="240" w:lineRule="auto"/>
        <w:jc w:val="both"/>
        <w:rPr>
          <w:rFonts w:ascii="Century Gothic" w:hAnsi="Century Gothic" w:cs="Arial"/>
          <w:lang w:eastAsia="en-US"/>
        </w:rPr>
      </w:pPr>
    </w:p>
    <w:p w14:paraId="41632D57" w14:textId="77777777" w:rsidR="00A63DEC" w:rsidRPr="00675B0B" w:rsidRDefault="00725FFD">
      <w:pPr>
        <w:spacing w:after="0" w:line="240" w:lineRule="auto"/>
        <w:ind w:firstLine="708"/>
        <w:jc w:val="both"/>
        <w:rPr>
          <w:rFonts w:ascii="Century Gothic" w:hAnsi="Century Gothic" w:cs="Arial"/>
          <w:b/>
          <w:u w:val="single"/>
          <w:lang w:eastAsia="en-US"/>
        </w:rPr>
      </w:pPr>
      <w:r w:rsidRPr="00675B0B">
        <w:rPr>
          <w:rFonts w:ascii="Century Gothic" w:hAnsi="Century Gothic" w:cs="Arial"/>
          <w:b/>
          <w:u w:val="single"/>
          <w:lang w:eastAsia="en-US"/>
        </w:rPr>
        <w:t>IMPORTANTE: DEBERÁ ANEXAR LA SIGUIENTE DOCUMENTACIÓN:</w:t>
      </w:r>
    </w:p>
    <w:p w14:paraId="14CF4956" w14:textId="77777777" w:rsidR="000E7228" w:rsidRPr="00675B0B" w:rsidRDefault="000E7228">
      <w:pPr>
        <w:spacing w:after="0" w:line="240" w:lineRule="auto"/>
        <w:ind w:firstLine="708"/>
        <w:jc w:val="both"/>
        <w:rPr>
          <w:rFonts w:ascii="Century Gothic" w:hAnsi="Century Gothic" w:cs="Arial"/>
          <w:b/>
          <w:u w:val="single"/>
          <w:lang w:eastAsia="en-US"/>
        </w:rPr>
      </w:pPr>
    </w:p>
    <w:p w14:paraId="6F3D1CD7" w14:textId="77777777" w:rsidR="00A63DEC" w:rsidRPr="00675B0B" w:rsidRDefault="00A63DEC">
      <w:pPr>
        <w:spacing w:after="0" w:line="240" w:lineRule="auto"/>
        <w:jc w:val="both"/>
        <w:rPr>
          <w:rFonts w:ascii="Century Gothic" w:hAnsi="Century Gothic" w:cs="Arial"/>
          <w:b/>
          <w:u w:val="single"/>
          <w:lang w:eastAsia="en-US"/>
        </w:rPr>
      </w:pPr>
    </w:p>
    <w:p w14:paraId="16885194" w14:textId="77777777" w:rsidR="00A63DEC" w:rsidRPr="00675B0B" w:rsidRDefault="00725FFD" w:rsidP="00742B41">
      <w:pPr>
        <w:pStyle w:val="Prrafodelista"/>
        <w:numPr>
          <w:ilvl w:val="0"/>
          <w:numId w:val="9"/>
        </w:numPr>
        <w:spacing w:after="200" w:line="240" w:lineRule="auto"/>
        <w:jc w:val="both"/>
        <w:rPr>
          <w:rFonts w:ascii="Century Gothic" w:hAnsi="Century Gothic" w:cs="Arial"/>
        </w:rPr>
      </w:pPr>
      <w:r w:rsidRPr="00675B0B">
        <w:rPr>
          <w:rFonts w:ascii="Century Gothic" w:eastAsia="Arial" w:hAnsi="Century Gothic" w:cs="Arial"/>
        </w:rPr>
        <w:t xml:space="preserve">Formato </w:t>
      </w:r>
      <w:r w:rsidRPr="00675B0B">
        <w:rPr>
          <w:rFonts w:ascii="Century Gothic" w:eastAsia="Arial" w:hAnsi="Century Gothic" w:cs="Arial"/>
          <w:b/>
        </w:rPr>
        <w:t>32-D con opinión positiva</w:t>
      </w:r>
      <w:r w:rsidRPr="00675B0B">
        <w:rPr>
          <w:rFonts w:ascii="Century Gothic" w:eastAsia="Arial" w:hAnsi="Century Gothic" w:cs="Arial"/>
        </w:rPr>
        <w:t xml:space="preserve"> emitido por el Servicio de Administración      Tributaria (SAT) para corroborar que está al corriente en sus obligaciones fiscales, </w:t>
      </w:r>
      <w:r w:rsidRPr="00675B0B">
        <w:rPr>
          <w:rFonts w:ascii="Century Gothic" w:eastAsia="Times New Roman" w:hAnsi="Century Gothic" w:cs="Arial"/>
        </w:rPr>
        <w:t>con una vigencia no mayor a 30 días naturales de emisión anteriores a la fecha de presentación de propuesta.</w:t>
      </w:r>
    </w:p>
    <w:p w14:paraId="06AE5CC8" w14:textId="77777777" w:rsidR="00A63DEC" w:rsidRPr="00675B0B"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675B0B">
        <w:rPr>
          <w:rFonts w:ascii="Century Gothic" w:hAnsi="Century Gothic" w:cs="Arial"/>
          <w:color w:val="000000" w:themeColor="text1"/>
          <w:lang w:eastAsia="en-US"/>
        </w:rPr>
        <w:t>Documento que acredita estar al corriente de impuesto sobre nómina.</w:t>
      </w:r>
      <w:r w:rsidRPr="00675B0B">
        <w:rPr>
          <w:rFonts w:ascii="Century Gothic" w:hAnsi="Century Gothic" w:cs="Arial"/>
          <w:bCs/>
          <w:color w:val="000000" w:themeColor="text1"/>
          <w:shd w:val="clear" w:color="auto" w:fill="FFFFFF"/>
        </w:rPr>
        <w:t xml:space="preserve"> Copia Simple legible del </w:t>
      </w:r>
      <w:r w:rsidRPr="00675B0B">
        <w:rPr>
          <w:rFonts w:ascii="Century Gothic" w:hAnsi="Century Gothic" w:cs="Arial"/>
          <w:b/>
          <w:bCs/>
          <w:color w:val="000000" w:themeColor="text1"/>
          <w:shd w:val="clear" w:color="auto" w:fill="FFFFFF"/>
        </w:rPr>
        <w:t xml:space="preserve">último pago del impuesto </w:t>
      </w:r>
      <w:r w:rsidRPr="00675B0B">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675B0B">
        <w:rPr>
          <w:rFonts w:ascii="Century Gothic" w:hAnsi="Century Gothic" w:cs="Arial"/>
          <w:color w:val="000000" w:themeColor="text1"/>
          <w:lang w:eastAsia="en-US"/>
        </w:rPr>
        <w:t xml:space="preserve"> </w:t>
      </w:r>
    </w:p>
    <w:p w14:paraId="6A2A191B" w14:textId="77777777" w:rsidR="00394522" w:rsidRPr="00675B0B" w:rsidRDefault="00725FFD" w:rsidP="00742B41">
      <w:pPr>
        <w:numPr>
          <w:ilvl w:val="0"/>
          <w:numId w:val="10"/>
        </w:numPr>
        <w:jc w:val="both"/>
        <w:rPr>
          <w:rFonts w:ascii="Century Gothic" w:hAnsi="Century Gothic" w:cs="Arial"/>
          <w:color w:val="000000" w:themeColor="text1"/>
          <w:lang w:eastAsia="en-US"/>
        </w:rPr>
      </w:pPr>
      <w:r w:rsidRPr="00675B0B">
        <w:rPr>
          <w:rFonts w:ascii="Century Gothic" w:hAnsi="Century Gothic" w:cs="Arial"/>
          <w:color w:val="000000" w:themeColor="text1"/>
          <w:lang w:eastAsia="en-US"/>
        </w:rPr>
        <w:t>Documento</w:t>
      </w:r>
      <w:r w:rsidR="00394522" w:rsidRPr="00675B0B">
        <w:rPr>
          <w:rFonts w:ascii="Century Gothic" w:hAnsi="Century Gothic" w:cs="Arial"/>
          <w:color w:val="000000" w:themeColor="text1"/>
          <w:lang w:eastAsia="en-US"/>
        </w:rPr>
        <w:t xml:space="preserve"> de estar al corriente de las obligaciones ante el </w:t>
      </w:r>
      <w:r w:rsidR="00394522" w:rsidRPr="00675B0B">
        <w:rPr>
          <w:rFonts w:ascii="Century Gothic" w:hAnsi="Century Gothic" w:cs="Arial"/>
          <w:b/>
          <w:color w:val="000000" w:themeColor="text1"/>
          <w:lang w:eastAsia="en-US"/>
        </w:rPr>
        <w:t>Instituto Mexicano del Seguro Social</w:t>
      </w:r>
      <w:r w:rsidR="00394522" w:rsidRPr="00675B0B">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675B0B">
        <w:rPr>
          <w:rFonts w:ascii="Century Gothic" w:hAnsi="Century Gothic" w:cs="Arial"/>
          <w:b/>
          <w:color w:val="000000" w:themeColor="text1"/>
          <w:lang w:eastAsia="en-US"/>
        </w:rPr>
        <w:t xml:space="preserve">Presentarlo con fecha de emisión mayor al periodo establecido será motivo de </w:t>
      </w:r>
      <w:proofErr w:type="spellStart"/>
      <w:r w:rsidR="00394522" w:rsidRPr="00675B0B">
        <w:rPr>
          <w:rFonts w:ascii="Century Gothic" w:hAnsi="Century Gothic" w:cs="Arial"/>
          <w:b/>
          <w:color w:val="000000" w:themeColor="text1"/>
          <w:lang w:eastAsia="en-US"/>
        </w:rPr>
        <w:t>desechamiento</w:t>
      </w:r>
      <w:proofErr w:type="spellEnd"/>
      <w:r w:rsidR="00394522" w:rsidRPr="00675B0B">
        <w:rPr>
          <w:rFonts w:ascii="Century Gothic" w:hAnsi="Century Gothic" w:cs="Arial"/>
          <w:b/>
          <w:color w:val="000000" w:themeColor="text1"/>
          <w:lang w:eastAsia="en-US"/>
        </w:rPr>
        <w:t>.</w:t>
      </w:r>
    </w:p>
    <w:p w14:paraId="6C120057" w14:textId="77777777" w:rsidR="00524337" w:rsidRPr="00675B0B" w:rsidRDefault="00524337" w:rsidP="00394522">
      <w:pPr>
        <w:spacing w:after="200" w:line="240" w:lineRule="auto"/>
        <w:ind w:left="720"/>
        <w:jc w:val="both"/>
        <w:rPr>
          <w:rFonts w:ascii="Century Gothic" w:eastAsia="Times New Roman" w:hAnsi="Century Gothic" w:cs="Arial"/>
          <w:b/>
          <w:color w:val="000000" w:themeColor="text1"/>
        </w:rPr>
      </w:pPr>
    </w:p>
    <w:p w14:paraId="09A3FA27" w14:textId="77777777" w:rsidR="00A63DEC" w:rsidRPr="00675B0B" w:rsidRDefault="00725FFD" w:rsidP="00742B41">
      <w:pPr>
        <w:pStyle w:val="Prrafodelista"/>
        <w:numPr>
          <w:ilvl w:val="0"/>
          <w:numId w:val="10"/>
        </w:numPr>
        <w:spacing w:after="200" w:line="240" w:lineRule="auto"/>
        <w:jc w:val="both"/>
        <w:rPr>
          <w:rFonts w:ascii="Century Gothic" w:eastAsia="Times New Roman" w:hAnsi="Century Gothic"/>
        </w:rPr>
      </w:pPr>
      <w:r w:rsidRPr="00675B0B">
        <w:rPr>
          <w:rFonts w:ascii="Century Gothic" w:hAnsi="Century Gothic"/>
          <w:b/>
          <w:bCs/>
          <w:shd w:val="clear" w:color="auto" w:fill="FFFFFF"/>
        </w:rPr>
        <w:lastRenderedPageBreak/>
        <w:t>Constancia de Situación Fiscal</w:t>
      </w:r>
      <w:r w:rsidRPr="00675B0B">
        <w:rPr>
          <w:rFonts w:ascii="Century Gothic" w:hAnsi="Century Gothic"/>
          <w:bCs/>
          <w:shd w:val="clear" w:color="auto" w:fill="FFFFFF"/>
        </w:rPr>
        <w:t xml:space="preserve"> </w:t>
      </w:r>
      <w:r w:rsidRPr="00675B0B">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2C0570C" w14:textId="77777777" w:rsidR="00524337" w:rsidRPr="00675B0B" w:rsidRDefault="00524337" w:rsidP="00524337">
      <w:pPr>
        <w:pStyle w:val="Prrafodelista"/>
        <w:spacing w:after="200" w:line="240" w:lineRule="auto"/>
        <w:jc w:val="both"/>
        <w:rPr>
          <w:rFonts w:ascii="Century Gothic" w:eastAsia="Times New Roman" w:hAnsi="Century Gothic"/>
        </w:rPr>
      </w:pPr>
    </w:p>
    <w:p w14:paraId="57D85FFE" w14:textId="77777777" w:rsidR="00A63DEC" w:rsidRPr="00675B0B"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675B0B">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b/>
        </w:rPr>
        <w:t xml:space="preserve">(INFONAVIT) </w:t>
      </w:r>
      <w:r w:rsidRPr="00675B0B">
        <w:rPr>
          <w:rFonts w:ascii="Century Gothic" w:eastAsia="Times New Roman" w:hAnsi="Century Gothic"/>
        </w:rPr>
        <w:t xml:space="preserve">con fecha no mayor a 30 días naturales a la fecha de registro de las propuestas técnicas y económicas. </w:t>
      </w:r>
      <w:r w:rsidRPr="00675B0B">
        <w:rPr>
          <w:rFonts w:ascii="Century Gothic" w:eastAsia="Times New Roman" w:hAnsi="Century Gothic"/>
          <w:b/>
        </w:rPr>
        <w:t>(En caso de no tener empleados, deberá presentar documento emitido por el mismo Instituto donde se corrobore no tenerlos).</w:t>
      </w:r>
    </w:p>
    <w:p w14:paraId="22E77E33"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25E125B9"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4970F0B7" w14:textId="77777777" w:rsidR="00A63DEC" w:rsidRPr="00675B0B" w:rsidRDefault="00A63DEC">
      <w:pPr>
        <w:pStyle w:val="Prrafodelista"/>
        <w:spacing w:line="256" w:lineRule="auto"/>
        <w:ind w:left="0"/>
        <w:jc w:val="both"/>
        <w:rPr>
          <w:rFonts w:ascii="Century Gothic" w:hAnsi="Century Gothic" w:cs="Arial"/>
          <w:lang w:eastAsia="en-US"/>
        </w:rPr>
      </w:pPr>
    </w:p>
    <w:p w14:paraId="0CCF7367" w14:textId="77777777" w:rsidR="00A63DEC" w:rsidRPr="00675B0B" w:rsidRDefault="00AC4B5B">
      <w:pPr>
        <w:pStyle w:val="Prrafodelista"/>
        <w:spacing w:line="256" w:lineRule="auto"/>
        <w:ind w:left="360"/>
        <w:jc w:val="both"/>
        <w:rPr>
          <w:rFonts w:ascii="Century Gothic" w:hAnsi="Century Gothic" w:cs="Arial"/>
          <w:lang w:eastAsia="en-US"/>
        </w:rPr>
      </w:pPr>
      <w:r w:rsidRPr="00675B0B">
        <w:rPr>
          <w:rFonts w:ascii="Century Gothic" w:hAnsi="Century Gothic" w:cs="Arial"/>
          <w:lang w:eastAsia="en-US"/>
        </w:rPr>
        <w:t xml:space="preserve">     </w:t>
      </w:r>
      <w:r w:rsidR="00725FFD" w:rsidRPr="00675B0B">
        <w:rPr>
          <w:rFonts w:ascii="Century Gothic" w:hAnsi="Century Gothic" w:cs="Arial"/>
          <w:lang w:eastAsia="en-US"/>
        </w:rPr>
        <w:t>Sin más por el momento quedo a sus órdenes.</w:t>
      </w:r>
    </w:p>
    <w:p w14:paraId="0D8ADE82" w14:textId="77777777" w:rsidR="00A63DEC" w:rsidRPr="00675B0B" w:rsidRDefault="00A63DEC">
      <w:pPr>
        <w:pStyle w:val="Prrafodelista"/>
        <w:spacing w:line="256" w:lineRule="auto"/>
        <w:ind w:left="360"/>
        <w:jc w:val="both"/>
        <w:rPr>
          <w:rFonts w:ascii="Century Gothic" w:hAnsi="Century Gothic" w:cs="Arial"/>
          <w:lang w:eastAsia="en-US"/>
        </w:rPr>
      </w:pPr>
    </w:p>
    <w:p w14:paraId="2386DB86" w14:textId="77777777" w:rsidR="00A63DEC" w:rsidRPr="00675B0B" w:rsidRDefault="00A63DEC">
      <w:pPr>
        <w:pStyle w:val="Prrafodelista"/>
        <w:spacing w:line="256" w:lineRule="auto"/>
        <w:ind w:left="360"/>
        <w:jc w:val="both"/>
        <w:rPr>
          <w:rFonts w:ascii="Century Gothic" w:hAnsi="Century Gothic" w:cs="Arial"/>
          <w:lang w:eastAsia="en-US"/>
        </w:rPr>
      </w:pPr>
    </w:p>
    <w:p w14:paraId="07A0634C" w14:textId="77777777" w:rsidR="00A63DEC" w:rsidRPr="00675B0B" w:rsidRDefault="00A63DEC">
      <w:pPr>
        <w:pStyle w:val="Prrafodelista"/>
        <w:spacing w:line="256" w:lineRule="auto"/>
        <w:ind w:left="360"/>
        <w:jc w:val="both"/>
        <w:rPr>
          <w:rFonts w:ascii="Century Gothic" w:hAnsi="Century Gothic" w:cs="Arial"/>
          <w:lang w:eastAsia="en-US"/>
        </w:rPr>
      </w:pPr>
    </w:p>
    <w:p w14:paraId="2F0E1641" w14:textId="77777777" w:rsidR="00A63DEC" w:rsidRPr="00675B0B" w:rsidRDefault="00A63DEC">
      <w:pPr>
        <w:pStyle w:val="Prrafodelista"/>
        <w:spacing w:line="256" w:lineRule="auto"/>
        <w:ind w:left="360"/>
        <w:jc w:val="both"/>
        <w:rPr>
          <w:rFonts w:ascii="Century Gothic" w:hAnsi="Century Gothic" w:cs="Arial"/>
          <w:lang w:eastAsia="en-US"/>
        </w:rPr>
      </w:pPr>
    </w:p>
    <w:p w14:paraId="4A788591" w14:textId="77777777" w:rsidR="00BC4EB1" w:rsidRPr="00675B0B" w:rsidRDefault="00BC4EB1">
      <w:pPr>
        <w:pStyle w:val="Prrafodelista"/>
        <w:spacing w:line="256" w:lineRule="auto"/>
        <w:ind w:left="360"/>
        <w:jc w:val="both"/>
        <w:rPr>
          <w:rFonts w:ascii="Century Gothic" w:hAnsi="Century Gothic" w:cs="Arial"/>
          <w:lang w:eastAsia="en-US"/>
        </w:rPr>
      </w:pPr>
    </w:p>
    <w:p w14:paraId="0CA8F03C" w14:textId="77777777" w:rsidR="00A63DEC" w:rsidRPr="00675B0B" w:rsidRDefault="00A63DEC">
      <w:pPr>
        <w:pStyle w:val="Prrafodelista"/>
        <w:spacing w:line="256" w:lineRule="auto"/>
        <w:ind w:left="360"/>
        <w:jc w:val="both"/>
        <w:rPr>
          <w:rFonts w:ascii="Century Gothic" w:hAnsi="Century Gothic" w:cs="Arial"/>
          <w:lang w:eastAsia="en-US"/>
        </w:rPr>
      </w:pPr>
    </w:p>
    <w:p w14:paraId="4814D822"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(Lugar y </w:t>
      </w:r>
      <w:r w:rsidR="0089590A" w:rsidRPr="00675B0B">
        <w:rPr>
          <w:rFonts w:ascii="Century Gothic" w:eastAsia="Arial" w:hAnsi="Century Gothic" w:cs="Arial"/>
          <w:b/>
        </w:rPr>
        <w:t>F</w:t>
      </w:r>
      <w:r w:rsidRPr="00675B0B">
        <w:rPr>
          <w:rFonts w:ascii="Century Gothic" w:eastAsia="Arial" w:hAnsi="Century Gothic" w:cs="Arial"/>
          <w:b/>
        </w:rPr>
        <w:t>echa)</w:t>
      </w:r>
    </w:p>
    <w:p w14:paraId="62B45BE1"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3C35A42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061B42DD" w14:textId="63586EDC" w:rsidR="00B873A4" w:rsidRDefault="00725FFD" w:rsidP="00B873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w:t>
      </w:r>
      <w:r w:rsidR="00B873A4">
        <w:rPr>
          <w:rFonts w:ascii="Century Gothic" w:eastAsia="Arial" w:hAnsi="Century Gothic" w:cs="Arial"/>
          <w:b/>
        </w:rPr>
        <w:t>e</w:t>
      </w:r>
    </w:p>
    <w:p w14:paraId="52A1C716" w14:textId="3CC5E8C7" w:rsidR="00B873A4" w:rsidRDefault="00B873A4" w:rsidP="00B873A4">
      <w:pPr>
        <w:spacing w:after="200" w:line="276" w:lineRule="auto"/>
        <w:jc w:val="center"/>
        <w:rPr>
          <w:rFonts w:ascii="Century Gothic" w:eastAsia="Arial" w:hAnsi="Century Gothic" w:cs="Arial"/>
          <w:b/>
        </w:rPr>
      </w:pPr>
    </w:p>
    <w:p w14:paraId="0F7FF03D" w14:textId="18FB0B47" w:rsidR="00B873A4" w:rsidRDefault="00B873A4" w:rsidP="00B873A4">
      <w:pPr>
        <w:spacing w:after="200" w:line="276" w:lineRule="auto"/>
        <w:jc w:val="center"/>
        <w:rPr>
          <w:rFonts w:ascii="Century Gothic" w:eastAsia="Arial" w:hAnsi="Century Gothic" w:cs="Arial"/>
          <w:b/>
        </w:rPr>
      </w:pPr>
    </w:p>
    <w:p w14:paraId="71EC65B4" w14:textId="73755D7D" w:rsidR="00B873A4" w:rsidRDefault="00B873A4" w:rsidP="00B873A4">
      <w:pPr>
        <w:spacing w:after="200" w:line="276" w:lineRule="auto"/>
        <w:jc w:val="center"/>
        <w:rPr>
          <w:rFonts w:ascii="Century Gothic" w:eastAsia="Arial" w:hAnsi="Century Gothic" w:cs="Arial"/>
          <w:b/>
        </w:rPr>
      </w:pPr>
    </w:p>
    <w:p w14:paraId="7890691C" w14:textId="3B8476CA" w:rsidR="00B873A4" w:rsidRDefault="00B873A4" w:rsidP="00B873A4">
      <w:pPr>
        <w:spacing w:after="200" w:line="276" w:lineRule="auto"/>
        <w:jc w:val="center"/>
        <w:rPr>
          <w:rFonts w:ascii="Century Gothic" w:eastAsia="Arial" w:hAnsi="Century Gothic" w:cs="Arial"/>
          <w:b/>
        </w:rPr>
      </w:pPr>
    </w:p>
    <w:p w14:paraId="63CE016A" w14:textId="1BAF67C7" w:rsidR="00B873A4" w:rsidRDefault="00B873A4" w:rsidP="00B873A4">
      <w:pPr>
        <w:spacing w:after="200" w:line="276" w:lineRule="auto"/>
        <w:jc w:val="center"/>
        <w:rPr>
          <w:rFonts w:ascii="Century Gothic" w:eastAsia="Arial" w:hAnsi="Century Gothic" w:cs="Arial"/>
          <w:b/>
        </w:rPr>
      </w:pPr>
    </w:p>
    <w:p w14:paraId="332D0945" w14:textId="5CBE0681" w:rsidR="00B873A4" w:rsidRDefault="00B873A4" w:rsidP="00B873A4">
      <w:pPr>
        <w:spacing w:after="200" w:line="276" w:lineRule="auto"/>
        <w:jc w:val="center"/>
        <w:rPr>
          <w:rFonts w:ascii="Century Gothic" w:eastAsia="Arial" w:hAnsi="Century Gothic" w:cs="Arial"/>
          <w:b/>
        </w:rPr>
      </w:pPr>
    </w:p>
    <w:p w14:paraId="010C7668" w14:textId="70ACA7E5" w:rsidR="00B873A4" w:rsidRDefault="00B873A4" w:rsidP="00B873A4">
      <w:pPr>
        <w:spacing w:after="200" w:line="276" w:lineRule="auto"/>
        <w:jc w:val="center"/>
        <w:rPr>
          <w:rFonts w:ascii="Century Gothic" w:eastAsia="Arial" w:hAnsi="Century Gothic" w:cs="Arial"/>
          <w:b/>
        </w:rPr>
      </w:pPr>
    </w:p>
    <w:p w14:paraId="2AB1F5E0" w14:textId="16286A87" w:rsidR="00B873A4" w:rsidRDefault="00B873A4" w:rsidP="00B873A4">
      <w:pPr>
        <w:spacing w:after="200" w:line="276" w:lineRule="auto"/>
        <w:jc w:val="center"/>
        <w:rPr>
          <w:rFonts w:ascii="Century Gothic" w:eastAsia="Arial" w:hAnsi="Century Gothic" w:cs="Arial"/>
          <w:b/>
        </w:rPr>
      </w:pPr>
    </w:p>
    <w:p w14:paraId="278B81D4" w14:textId="7312A484" w:rsidR="00B873A4" w:rsidRDefault="00B873A4" w:rsidP="00B873A4">
      <w:pPr>
        <w:spacing w:after="200" w:line="276" w:lineRule="auto"/>
        <w:jc w:val="center"/>
        <w:rPr>
          <w:rFonts w:ascii="Century Gothic" w:eastAsia="Arial" w:hAnsi="Century Gothic" w:cs="Arial"/>
          <w:b/>
        </w:rPr>
      </w:pPr>
    </w:p>
    <w:p w14:paraId="2D3E50EB" w14:textId="0348B977" w:rsidR="00B873A4" w:rsidRDefault="00B873A4" w:rsidP="00B873A4">
      <w:pPr>
        <w:spacing w:after="200" w:line="276" w:lineRule="auto"/>
        <w:jc w:val="center"/>
        <w:rPr>
          <w:rFonts w:ascii="Century Gothic" w:eastAsia="Arial" w:hAnsi="Century Gothic" w:cs="Arial"/>
          <w:b/>
        </w:rPr>
      </w:pPr>
    </w:p>
    <w:p w14:paraId="17FFAE59" w14:textId="0ABA5A83" w:rsidR="00B873A4" w:rsidRDefault="00B873A4" w:rsidP="00B873A4">
      <w:pPr>
        <w:spacing w:after="200" w:line="276" w:lineRule="auto"/>
        <w:jc w:val="center"/>
        <w:rPr>
          <w:rFonts w:ascii="Century Gothic" w:eastAsia="Arial" w:hAnsi="Century Gothic" w:cs="Arial"/>
          <w:b/>
        </w:rPr>
      </w:pPr>
    </w:p>
    <w:p w14:paraId="2A2F0C63" w14:textId="20872BA0" w:rsidR="00B873A4" w:rsidRDefault="00B873A4" w:rsidP="00B873A4">
      <w:pPr>
        <w:spacing w:after="200" w:line="276" w:lineRule="auto"/>
        <w:jc w:val="center"/>
        <w:rPr>
          <w:rFonts w:ascii="Century Gothic" w:eastAsia="Arial" w:hAnsi="Century Gothic" w:cs="Arial"/>
          <w:b/>
        </w:rPr>
      </w:pPr>
    </w:p>
    <w:p w14:paraId="7CA15CB5" w14:textId="7AA1A2E5" w:rsidR="00B873A4" w:rsidRDefault="00B873A4" w:rsidP="00B873A4">
      <w:pPr>
        <w:spacing w:after="200" w:line="276" w:lineRule="auto"/>
        <w:jc w:val="center"/>
        <w:rPr>
          <w:rFonts w:ascii="Century Gothic" w:eastAsia="Arial" w:hAnsi="Century Gothic" w:cs="Arial"/>
          <w:b/>
        </w:rPr>
      </w:pPr>
    </w:p>
    <w:p w14:paraId="720CCB1C" w14:textId="78E5646C" w:rsidR="00B873A4" w:rsidRDefault="00B873A4" w:rsidP="00B873A4">
      <w:pPr>
        <w:spacing w:after="200" w:line="276" w:lineRule="auto"/>
        <w:jc w:val="center"/>
        <w:rPr>
          <w:rFonts w:ascii="Century Gothic" w:eastAsia="Arial" w:hAnsi="Century Gothic" w:cs="Arial"/>
          <w:b/>
        </w:rPr>
      </w:pPr>
    </w:p>
    <w:p w14:paraId="25520A0C" w14:textId="3335687C" w:rsidR="00B873A4" w:rsidRDefault="00B873A4" w:rsidP="00B873A4">
      <w:pPr>
        <w:spacing w:after="200" w:line="276" w:lineRule="auto"/>
        <w:jc w:val="center"/>
        <w:rPr>
          <w:rFonts w:ascii="Century Gothic" w:eastAsia="Arial" w:hAnsi="Century Gothic" w:cs="Arial"/>
          <w:b/>
        </w:rPr>
      </w:pPr>
    </w:p>
    <w:p w14:paraId="22F6352A" w14:textId="77777777" w:rsidR="00905946" w:rsidRDefault="00905946" w:rsidP="00B873A4">
      <w:pPr>
        <w:spacing w:after="200" w:line="276" w:lineRule="auto"/>
        <w:jc w:val="center"/>
        <w:rPr>
          <w:rFonts w:ascii="Century Gothic" w:eastAsia="Arial" w:hAnsi="Century Gothic" w:cs="Arial"/>
          <w:b/>
        </w:rPr>
      </w:pPr>
    </w:p>
    <w:p w14:paraId="37B797AA" w14:textId="116076A3" w:rsidR="00A63DEC" w:rsidRPr="00675B0B" w:rsidRDefault="00725FFD">
      <w:pPr>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77777777" w:rsidR="00A225FB" w:rsidRPr="00675B0B" w:rsidRDefault="00725FFD" w:rsidP="004042C9">
      <w:pPr>
        <w:spacing w:after="200" w:line="276" w:lineRule="auto"/>
        <w:jc w:val="both"/>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3F495C42"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1. Objeto de la licitación:</w:t>
      </w:r>
    </w:p>
    <w:p w14:paraId="7C653354" w14:textId="7E737339" w:rsidR="00BE49F1" w:rsidRPr="00BE49F1" w:rsidRDefault="00B873A4" w:rsidP="00BE49F1">
      <w:pPr>
        <w:pStyle w:val="Prrafodelista"/>
        <w:spacing w:line="264" w:lineRule="auto"/>
        <w:ind w:left="0"/>
        <w:jc w:val="both"/>
        <w:rPr>
          <w:rFonts w:ascii="Century Gothic" w:eastAsia="NSimSun" w:hAnsi="Century Gothic" w:cs="Arial"/>
          <w:bCs/>
          <w:color w:val="000000"/>
          <w:kern w:val="3"/>
          <w:lang w:eastAsia="zh-CN" w:bidi="hi-IN"/>
        </w:rPr>
      </w:pPr>
      <w:r>
        <w:rPr>
          <w:rFonts w:ascii="Century Gothic" w:eastAsia="NSimSun" w:hAnsi="Century Gothic" w:cs="Arial"/>
          <w:bCs/>
          <w:color w:val="000000"/>
          <w:kern w:val="3"/>
          <w:lang w:eastAsia="zh-CN" w:bidi="hi-IN"/>
        </w:rPr>
        <w:t>El objeto de la presente Licitación es la contrataci</w:t>
      </w:r>
      <w:r w:rsidR="00905946">
        <w:rPr>
          <w:rFonts w:ascii="Century Gothic" w:eastAsia="NSimSun" w:hAnsi="Century Gothic" w:cs="Arial"/>
          <w:bCs/>
          <w:color w:val="000000"/>
          <w:kern w:val="3"/>
          <w:lang w:eastAsia="zh-CN" w:bidi="hi-IN"/>
        </w:rPr>
        <w:t xml:space="preserve">ón del servicio de suministro, </w:t>
      </w:r>
      <w:r>
        <w:rPr>
          <w:rFonts w:ascii="Century Gothic" w:eastAsia="NSimSun" w:hAnsi="Century Gothic" w:cs="Arial"/>
          <w:bCs/>
          <w:color w:val="000000"/>
          <w:kern w:val="3"/>
          <w:lang w:eastAsia="zh-CN" w:bidi="hi-IN"/>
        </w:rPr>
        <w:t xml:space="preserve">instalación </w:t>
      </w:r>
      <w:r w:rsidR="00905946">
        <w:rPr>
          <w:rFonts w:ascii="Century Gothic" w:eastAsia="NSimSun" w:hAnsi="Century Gothic" w:cs="Arial"/>
          <w:bCs/>
          <w:color w:val="000000"/>
          <w:kern w:val="3"/>
          <w:lang w:eastAsia="zh-CN" w:bidi="hi-IN"/>
        </w:rPr>
        <w:t>y puesta en marcha de horno de vapor combinado para cocina del Hospital General de Zapopan</w:t>
      </w:r>
      <w:r>
        <w:rPr>
          <w:rFonts w:ascii="Century Gothic" w:eastAsia="NSimSun" w:hAnsi="Century Gothic" w:cs="Arial"/>
          <w:bCs/>
          <w:color w:val="000000"/>
          <w:kern w:val="3"/>
          <w:lang w:eastAsia="zh-CN" w:bidi="hi-IN"/>
        </w:rPr>
        <w:t>.</w:t>
      </w:r>
    </w:p>
    <w:p w14:paraId="2DFF372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2F3FE4E"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2. Tipo de Licitación:</w:t>
      </w:r>
    </w:p>
    <w:p w14:paraId="556FCB1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Pública/Local.</w:t>
      </w:r>
    </w:p>
    <w:p w14:paraId="3CCEA8D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Electrónica/Presencial. (Mixta)</w:t>
      </w:r>
    </w:p>
    <w:p w14:paraId="38B5F511" w14:textId="2B3C2111"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23702B9" w14:textId="752E648F" w:rsidR="00BE49F1" w:rsidRPr="00BE49F1" w:rsidRDefault="001417CF" w:rsidP="00BE49F1">
      <w:pPr>
        <w:pStyle w:val="Prrafodelista"/>
        <w:spacing w:line="264" w:lineRule="auto"/>
        <w:ind w:left="0"/>
        <w:jc w:val="both"/>
        <w:rPr>
          <w:rFonts w:ascii="Century Gothic" w:eastAsia="NSimSun" w:hAnsi="Century Gothic" w:cs="Arial"/>
          <w:b/>
          <w:color w:val="000000"/>
          <w:kern w:val="3"/>
          <w:lang w:eastAsia="zh-CN" w:bidi="hi-IN"/>
        </w:rPr>
      </w:pPr>
      <w:r>
        <w:rPr>
          <w:rFonts w:ascii="Century Gothic" w:eastAsia="NSimSun" w:hAnsi="Century Gothic" w:cs="Arial"/>
          <w:b/>
          <w:color w:val="000000"/>
          <w:kern w:val="3"/>
          <w:lang w:eastAsia="zh-CN" w:bidi="hi-IN"/>
        </w:rPr>
        <w:t>3</w:t>
      </w:r>
      <w:r w:rsidR="00BE49F1" w:rsidRPr="00BE49F1">
        <w:rPr>
          <w:rFonts w:ascii="Century Gothic" w:eastAsia="NSimSun" w:hAnsi="Century Gothic" w:cs="Arial"/>
          <w:b/>
          <w:color w:val="000000"/>
          <w:kern w:val="3"/>
          <w:lang w:eastAsia="zh-CN" w:bidi="hi-IN"/>
        </w:rPr>
        <w:t>. Consideraciones generales:</w:t>
      </w:r>
    </w:p>
    <w:p w14:paraId="2A06376B" w14:textId="5082AE1C"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 presente licitación será adj</w:t>
      </w:r>
      <w:r w:rsidR="001417CF">
        <w:rPr>
          <w:rFonts w:ascii="Century Gothic" w:eastAsia="NSimSun" w:hAnsi="Century Gothic" w:cs="Arial"/>
          <w:bCs/>
          <w:color w:val="000000"/>
          <w:kern w:val="3"/>
          <w:lang w:eastAsia="zh-CN" w:bidi="hi-IN"/>
        </w:rPr>
        <w:t>udicada a un solo participante.</w:t>
      </w:r>
    </w:p>
    <w:p w14:paraId="37EA8305" w14:textId="396DD4C0" w:rsidR="00BE49F1" w:rsidRPr="001417CF" w:rsidRDefault="001417CF" w:rsidP="001417CF">
      <w:pPr>
        <w:pStyle w:val="Standard"/>
        <w:spacing w:line="247" w:lineRule="auto"/>
        <w:ind w:right="-518"/>
        <w:jc w:val="center"/>
        <w:rPr>
          <w:rFonts w:ascii="Century Gothic" w:hAnsi="Century Gothic" w:cs="Arial"/>
          <w:b/>
          <w:sz w:val="22"/>
          <w:szCs w:val="22"/>
        </w:rPr>
      </w:pPr>
      <w:r>
        <w:rPr>
          <w:rFonts w:ascii="Century Gothic" w:hAnsi="Century Gothic" w:cs="Arial"/>
          <w:b/>
          <w:sz w:val="22"/>
          <w:szCs w:val="22"/>
        </w:rPr>
        <w:t>Descripción de los artículos:</w:t>
      </w:r>
    </w:p>
    <w:tbl>
      <w:tblPr>
        <w:tblW w:w="9918" w:type="dxa"/>
        <w:tblCellMar>
          <w:left w:w="70" w:type="dxa"/>
          <w:right w:w="70" w:type="dxa"/>
        </w:tblCellMar>
        <w:tblLook w:val="04A0" w:firstRow="1" w:lastRow="0" w:firstColumn="1" w:lastColumn="0" w:noHBand="0" w:noVBand="1"/>
      </w:tblPr>
      <w:tblGrid>
        <w:gridCol w:w="616"/>
        <w:gridCol w:w="7743"/>
        <w:gridCol w:w="708"/>
        <w:gridCol w:w="705"/>
        <w:gridCol w:w="146"/>
      </w:tblGrid>
      <w:tr w:rsidR="00BE49F1" w:rsidRPr="00905946" w14:paraId="00B56179" w14:textId="77777777" w:rsidTr="00905946">
        <w:trPr>
          <w:gridAfter w:val="1"/>
          <w:wAfter w:w="146" w:type="dxa"/>
          <w:trHeight w:val="451"/>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1648" w14:textId="77777777" w:rsidR="00BE49F1" w:rsidRPr="00905946" w:rsidRDefault="00BE49F1" w:rsidP="00615F9C">
            <w:pPr>
              <w:jc w:val="center"/>
              <w:rPr>
                <w:rFonts w:ascii="Century Gothic" w:eastAsia="Times New Roman" w:hAnsi="Century Gothic"/>
                <w:b/>
                <w:bCs/>
                <w:color w:val="000000"/>
                <w:sz w:val="12"/>
                <w:szCs w:val="12"/>
              </w:rPr>
            </w:pPr>
            <w:r w:rsidRPr="00905946">
              <w:rPr>
                <w:rFonts w:ascii="Century Gothic" w:eastAsia="Times New Roman" w:hAnsi="Century Gothic"/>
                <w:b/>
                <w:bCs/>
                <w:color w:val="000000"/>
                <w:sz w:val="12"/>
                <w:szCs w:val="12"/>
              </w:rPr>
              <w:t>Renglón</w:t>
            </w:r>
          </w:p>
        </w:tc>
        <w:tc>
          <w:tcPr>
            <w:tcW w:w="77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9C3A" w14:textId="77777777" w:rsidR="00BE49F1" w:rsidRPr="00905946" w:rsidRDefault="00BE49F1" w:rsidP="00615F9C">
            <w:pPr>
              <w:jc w:val="center"/>
              <w:rPr>
                <w:rFonts w:ascii="Century Gothic" w:eastAsia="Times New Roman" w:hAnsi="Century Gothic"/>
                <w:b/>
                <w:bCs/>
                <w:color w:val="000000"/>
                <w:sz w:val="12"/>
                <w:szCs w:val="12"/>
              </w:rPr>
            </w:pPr>
            <w:r w:rsidRPr="00905946">
              <w:rPr>
                <w:rFonts w:ascii="Century Gothic" w:eastAsia="Times New Roman" w:hAnsi="Century Gothic"/>
                <w:b/>
                <w:bCs/>
                <w:color w:val="000000"/>
                <w:sz w:val="12"/>
                <w:szCs w:val="12"/>
              </w:rPr>
              <w:t>Descripción del Bien</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2782" w14:textId="5434CE0A" w:rsidR="00BE49F1" w:rsidRPr="00905946" w:rsidRDefault="00BE49F1" w:rsidP="00BE49F1">
            <w:pPr>
              <w:jc w:val="center"/>
              <w:rPr>
                <w:rFonts w:ascii="Century Gothic" w:eastAsia="Times New Roman" w:hAnsi="Century Gothic"/>
                <w:b/>
                <w:bCs/>
                <w:color w:val="000000"/>
                <w:sz w:val="12"/>
                <w:szCs w:val="12"/>
              </w:rPr>
            </w:pPr>
            <w:r w:rsidRPr="00905946">
              <w:rPr>
                <w:rFonts w:ascii="Century Gothic" w:eastAsia="Times New Roman" w:hAnsi="Century Gothic"/>
                <w:b/>
                <w:bCs/>
                <w:color w:val="000000"/>
                <w:sz w:val="12"/>
                <w:szCs w:val="12"/>
              </w:rPr>
              <w:t>Unidad de medida</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7DF7" w14:textId="77777777" w:rsidR="00BE49F1" w:rsidRPr="00905946" w:rsidRDefault="00BE49F1" w:rsidP="00615F9C">
            <w:pPr>
              <w:jc w:val="center"/>
              <w:rPr>
                <w:rFonts w:ascii="Century Gothic" w:eastAsia="Times New Roman" w:hAnsi="Century Gothic"/>
                <w:b/>
                <w:bCs/>
                <w:color w:val="000000"/>
                <w:sz w:val="12"/>
                <w:szCs w:val="12"/>
              </w:rPr>
            </w:pPr>
            <w:r w:rsidRPr="00905946">
              <w:rPr>
                <w:rFonts w:ascii="Century Gothic" w:eastAsia="Times New Roman" w:hAnsi="Century Gothic"/>
                <w:b/>
                <w:bCs/>
                <w:color w:val="000000"/>
                <w:sz w:val="12"/>
                <w:szCs w:val="12"/>
              </w:rPr>
              <w:t>Cantidad</w:t>
            </w:r>
          </w:p>
        </w:tc>
      </w:tr>
      <w:tr w:rsidR="00BE49F1" w:rsidRPr="00905946" w14:paraId="1B6CF2FB" w14:textId="77777777" w:rsidTr="00905946">
        <w:trPr>
          <w:trHeight w:val="63"/>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49691248" w14:textId="77777777" w:rsidR="00BE49F1" w:rsidRPr="00905946" w:rsidRDefault="00BE49F1" w:rsidP="00615F9C">
            <w:pPr>
              <w:rPr>
                <w:rFonts w:ascii="Century Gothic" w:eastAsia="Times New Roman" w:hAnsi="Century Gothic"/>
                <w:color w:val="000000"/>
                <w:sz w:val="12"/>
                <w:szCs w:val="12"/>
              </w:rPr>
            </w:pPr>
          </w:p>
        </w:tc>
        <w:tc>
          <w:tcPr>
            <w:tcW w:w="7743" w:type="dxa"/>
            <w:vMerge/>
            <w:tcBorders>
              <w:top w:val="single" w:sz="4" w:space="0" w:color="auto"/>
              <w:left w:val="single" w:sz="4" w:space="0" w:color="auto"/>
              <w:bottom w:val="single" w:sz="4" w:space="0" w:color="auto"/>
              <w:right w:val="single" w:sz="4" w:space="0" w:color="auto"/>
            </w:tcBorders>
            <w:vAlign w:val="center"/>
            <w:hideMark/>
          </w:tcPr>
          <w:p w14:paraId="5EEF3E41" w14:textId="77777777" w:rsidR="00BE49F1" w:rsidRPr="00905946" w:rsidRDefault="00BE49F1" w:rsidP="00615F9C">
            <w:pPr>
              <w:rPr>
                <w:rFonts w:ascii="Century Gothic" w:eastAsia="Times New Roman" w:hAnsi="Century Gothic"/>
                <w:color w:val="000000"/>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B3430B6" w14:textId="77777777" w:rsidR="00BE49F1" w:rsidRPr="00905946" w:rsidRDefault="00BE49F1" w:rsidP="00615F9C">
            <w:pPr>
              <w:rPr>
                <w:rFonts w:ascii="Century Gothic" w:eastAsia="Times New Roman" w:hAnsi="Century Gothic"/>
                <w:color w:val="000000"/>
                <w:sz w:val="12"/>
                <w:szCs w:val="12"/>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3C3D7B94" w14:textId="77777777" w:rsidR="00BE49F1" w:rsidRPr="00905946" w:rsidRDefault="00BE49F1" w:rsidP="00615F9C">
            <w:pPr>
              <w:rPr>
                <w:rFonts w:ascii="Century Gothic" w:eastAsia="Times New Roman" w:hAnsi="Century Gothic"/>
                <w:color w:val="000000"/>
                <w:sz w:val="12"/>
                <w:szCs w:val="12"/>
              </w:rPr>
            </w:pPr>
          </w:p>
        </w:tc>
        <w:tc>
          <w:tcPr>
            <w:tcW w:w="146" w:type="dxa"/>
            <w:tcBorders>
              <w:top w:val="nil"/>
              <w:left w:val="nil"/>
              <w:bottom w:val="nil"/>
              <w:right w:val="nil"/>
            </w:tcBorders>
            <w:shd w:val="clear" w:color="auto" w:fill="auto"/>
            <w:noWrap/>
            <w:vAlign w:val="bottom"/>
            <w:hideMark/>
          </w:tcPr>
          <w:p w14:paraId="1DBA9EDB" w14:textId="77777777" w:rsidR="00BE49F1" w:rsidRPr="00905946" w:rsidRDefault="00BE49F1" w:rsidP="00615F9C">
            <w:pPr>
              <w:jc w:val="center"/>
              <w:rPr>
                <w:rFonts w:ascii="Century Gothic" w:eastAsia="Times New Roman" w:hAnsi="Century Gothic"/>
                <w:color w:val="000000"/>
                <w:sz w:val="12"/>
                <w:szCs w:val="12"/>
              </w:rPr>
            </w:pPr>
          </w:p>
        </w:tc>
      </w:tr>
      <w:tr w:rsidR="00BE49F1" w:rsidRPr="00905946" w14:paraId="73419025" w14:textId="77777777" w:rsidTr="001417CF">
        <w:trPr>
          <w:trHeight w:val="58"/>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3DB23C3C" w14:textId="77777777" w:rsidR="00BE49F1" w:rsidRPr="00905946" w:rsidRDefault="00BE49F1" w:rsidP="00615F9C">
            <w:pPr>
              <w:rPr>
                <w:rFonts w:ascii="Century Gothic" w:eastAsia="Times New Roman" w:hAnsi="Century Gothic"/>
                <w:color w:val="000000"/>
                <w:sz w:val="12"/>
                <w:szCs w:val="12"/>
              </w:rPr>
            </w:pPr>
          </w:p>
        </w:tc>
        <w:tc>
          <w:tcPr>
            <w:tcW w:w="7743" w:type="dxa"/>
            <w:vMerge/>
            <w:tcBorders>
              <w:top w:val="single" w:sz="4" w:space="0" w:color="auto"/>
              <w:left w:val="single" w:sz="4" w:space="0" w:color="auto"/>
              <w:bottom w:val="single" w:sz="4" w:space="0" w:color="auto"/>
              <w:right w:val="single" w:sz="4" w:space="0" w:color="auto"/>
            </w:tcBorders>
            <w:vAlign w:val="center"/>
            <w:hideMark/>
          </w:tcPr>
          <w:p w14:paraId="79BD9459" w14:textId="77777777" w:rsidR="00BE49F1" w:rsidRPr="00905946" w:rsidRDefault="00BE49F1" w:rsidP="00615F9C">
            <w:pPr>
              <w:rPr>
                <w:rFonts w:ascii="Century Gothic" w:eastAsia="Times New Roman" w:hAnsi="Century Gothic"/>
                <w:color w:val="000000"/>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8F11044" w14:textId="77777777" w:rsidR="00BE49F1" w:rsidRPr="00905946" w:rsidRDefault="00BE49F1" w:rsidP="00615F9C">
            <w:pPr>
              <w:rPr>
                <w:rFonts w:ascii="Century Gothic" w:eastAsia="Times New Roman" w:hAnsi="Century Gothic"/>
                <w:color w:val="000000"/>
                <w:sz w:val="12"/>
                <w:szCs w:val="12"/>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5309FD4F" w14:textId="77777777" w:rsidR="00BE49F1" w:rsidRPr="00905946" w:rsidRDefault="00BE49F1" w:rsidP="00615F9C">
            <w:pPr>
              <w:rPr>
                <w:rFonts w:ascii="Century Gothic" w:eastAsia="Times New Roman" w:hAnsi="Century Gothic"/>
                <w:color w:val="000000"/>
                <w:sz w:val="12"/>
                <w:szCs w:val="12"/>
              </w:rPr>
            </w:pPr>
          </w:p>
        </w:tc>
        <w:tc>
          <w:tcPr>
            <w:tcW w:w="146" w:type="dxa"/>
            <w:tcBorders>
              <w:top w:val="nil"/>
              <w:left w:val="nil"/>
              <w:bottom w:val="nil"/>
              <w:right w:val="nil"/>
            </w:tcBorders>
            <w:shd w:val="clear" w:color="auto" w:fill="auto"/>
            <w:noWrap/>
            <w:vAlign w:val="bottom"/>
            <w:hideMark/>
          </w:tcPr>
          <w:p w14:paraId="41479C3C" w14:textId="77777777" w:rsidR="00BE49F1" w:rsidRPr="00905946" w:rsidRDefault="00BE49F1" w:rsidP="00615F9C">
            <w:pPr>
              <w:rPr>
                <w:rFonts w:ascii="Century Gothic" w:eastAsia="Times New Roman" w:hAnsi="Century Gothic" w:cs="Times New Roman"/>
                <w:sz w:val="12"/>
                <w:szCs w:val="12"/>
              </w:rPr>
            </w:pPr>
          </w:p>
        </w:tc>
      </w:tr>
      <w:tr w:rsidR="00BE49F1" w:rsidRPr="00905946" w14:paraId="320F57D8" w14:textId="77777777" w:rsidTr="00905946">
        <w:trPr>
          <w:trHeight w:val="495"/>
        </w:trPr>
        <w:tc>
          <w:tcPr>
            <w:tcW w:w="616" w:type="dxa"/>
            <w:tcBorders>
              <w:top w:val="nil"/>
              <w:left w:val="single" w:sz="4" w:space="0" w:color="auto"/>
              <w:bottom w:val="single" w:sz="4" w:space="0" w:color="auto"/>
              <w:right w:val="single" w:sz="4" w:space="0" w:color="auto"/>
            </w:tcBorders>
            <w:shd w:val="clear" w:color="FFFFCC" w:fill="FFFFFF"/>
            <w:noWrap/>
            <w:vAlign w:val="center"/>
            <w:hideMark/>
          </w:tcPr>
          <w:p w14:paraId="3543E04A" w14:textId="77777777" w:rsidR="00BE49F1" w:rsidRPr="00905946" w:rsidRDefault="00BE49F1" w:rsidP="00615F9C">
            <w:pPr>
              <w:jc w:val="center"/>
              <w:rPr>
                <w:rFonts w:ascii="Century Gothic" w:eastAsia="Times New Roman" w:hAnsi="Century Gothic"/>
                <w:color w:val="000000"/>
                <w:sz w:val="12"/>
                <w:szCs w:val="12"/>
              </w:rPr>
            </w:pPr>
            <w:bookmarkStart w:id="0" w:name="_GoBack"/>
            <w:bookmarkEnd w:id="0"/>
            <w:r w:rsidRPr="00905946">
              <w:rPr>
                <w:rFonts w:ascii="Century Gothic" w:eastAsia="Times New Roman" w:hAnsi="Century Gothic"/>
                <w:color w:val="000000"/>
                <w:sz w:val="12"/>
                <w:szCs w:val="12"/>
              </w:rPr>
              <w:t>1</w:t>
            </w:r>
          </w:p>
        </w:tc>
        <w:tc>
          <w:tcPr>
            <w:tcW w:w="7743" w:type="dxa"/>
            <w:tcBorders>
              <w:top w:val="nil"/>
              <w:left w:val="nil"/>
              <w:bottom w:val="single" w:sz="4" w:space="0" w:color="auto"/>
              <w:right w:val="single" w:sz="4" w:space="0" w:color="auto"/>
            </w:tcBorders>
            <w:shd w:val="clear" w:color="auto" w:fill="auto"/>
            <w:hideMark/>
          </w:tcPr>
          <w:p w14:paraId="47BF27C8" w14:textId="77777777" w:rsidR="00905946" w:rsidRPr="00905946" w:rsidRDefault="00905946" w:rsidP="00905946">
            <w:pPr>
              <w:jc w:val="both"/>
              <w:rPr>
                <w:rFonts w:ascii="Century Gothic" w:hAnsi="Century Gothic"/>
                <w:sz w:val="12"/>
                <w:szCs w:val="12"/>
              </w:rPr>
            </w:pPr>
            <w:r w:rsidRPr="00905946">
              <w:rPr>
                <w:rFonts w:ascii="Century Gothic" w:hAnsi="Century Gothic"/>
                <w:sz w:val="12"/>
                <w:szCs w:val="12"/>
              </w:rPr>
              <w:t>HORNO VAPORIZADOR DE ACERO INOXIDABLE CONFORME A LA NORMA DIN 18866 DE ACERO INOXIDABLE, MODO DE VAPORIZADOR COMBINADO VAPOR 30 °C – 130 °C , AIRE CALIENTE 30 °C – 300 °C COMBINACIÓN DE VAPOR Y AIRE CALIENTE 30 °C – 300 °C,</w:t>
            </w:r>
            <w:r w:rsidRPr="00905946">
              <w:rPr>
                <w:sz w:val="12"/>
                <w:szCs w:val="12"/>
              </w:rPr>
              <w:t xml:space="preserve"> </w:t>
            </w:r>
            <w:r w:rsidRPr="00905946">
              <w:rPr>
                <w:rFonts w:ascii="Century Gothic" w:hAnsi="Century Gothic"/>
                <w:sz w:val="12"/>
                <w:szCs w:val="12"/>
              </w:rPr>
              <w:t>CAPACIDAD DE 6 BANDEJAS LONGITUDINALES PARA ACCESORIOS, BASTIDOR COLGANTE ESTÁNDAR EXTRAÍBLE CON 68 MM DE DISTANCIA ENTRE BANDEJAS</w:t>
            </w:r>
            <w:r w:rsidRPr="00905946">
              <w:rPr>
                <w:sz w:val="12"/>
                <w:szCs w:val="12"/>
              </w:rPr>
              <w:t xml:space="preserve">, </w:t>
            </w:r>
            <w:r w:rsidRPr="00905946">
              <w:rPr>
                <w:rFonts w:ascii="Century Gothic" w:hAnsi="Century Gothic"/>
                <w:sz w:val="12"/>
                <w:szCs w:val="12"/>
              </w:rPr>
              <w:t>FUNCIONES DE GESTIÓN INTELIGENTE DE CLIMA CON MEDICIÓN, CONFIGURACIÓN Y REGULACIÓN PRECISA DE LA HUMEDAD PARA SU VISUALISACION Y AJUSTE, FLUIDIZACIÓN DINÁMICA DEL AIRE EN LA CÁMARA DE COCCIÓN MEDIANTE 1 ROTOR DE VENTILADOR DE ALTO RENDIMIENTO CON CAMBIO DE SENTIDO Y 5 VELOCIDADES CONTROLABLES Y PROGRAMABLES MANUALMENTE, REGULACIÓN DE RUTAS DE COCCIÓN CON ADAPTACIÓN AUTOMÁTICA, PROGRAMACIÓN INTUITIVA Y PERSONALIZADA DE HASTA 1200 PROGRAMAS DE COCCIÓN CON UN MÁXIMO DE 12 PASOS, TRANSMISIÓN DE PROGRAMAS DE COCCIÓN A OTROS SISTEMAS DE COCCIÓN MEDIANTE CONEXIÓN A LA NUBE O MEDIANTE MEMORIA USB, CIERRE AUTOMÁTICO DE LAGUNAS DE PLANIFICACIÓN. OPTIMIZACIÓN AUTOMÁTICA DEL TIEMPO O LA ENERGÍA DE LA PLANIFICACIÓN Y LA COCCIÓN PARA INICIAR O FINALIZAR LA COCCIÓN DE ALIMENTOS A UNA MISMA HORA, SEÑALIZACIÓN ÓPTICA DE AVISOS DE CARGA Y RETIRADA MEDIANTE ILUMINACIÓN LED, REINICIO AUTOMÁTICO Y FINALIZACIÓN DE UN PROCESO DE COCCIÓN TRAS CORTES DE CORRIENTE DE MENOS DE 15 MINUTOS, SISTEMA DE LIMPIEZA INTELIGENTE, CAMPANAS DE CONDENSACIÓN Y EXTRACCIÓN DE AIRE CON AJUSTE DE LA POTENCIA DE ASPIRACIÓN, GENERADOR DE VAPOR DE ALTO RENDIMIENTO, SISTEMA DE SEPARACIÓN DE GRASAS SIN MANTENIMIENTO Y SIN FILTRO DE GRASA ADICIONAL,FUNCIÓN DE ENFRIAMIENTO PARA EL ENFRIADO RÁPIDO DE LA CÁMARA DE COCCIÓN CON POSIBILIDAD DE ENFRIADO RÁPIDO ADICIONAL POR INYECCIÓN DE AGUA, SONDA TÉRMICA CON 6 PUNTOS DE MEDICIÓN Y CORRECCIÓN AUTOMÁTICA EN CASO DE INSERCIÓN ERRÓNEA, VERIFICACION DE HUMIDIFICACIÓN EXACTA, CANTIDAD DE AGUA AJUSTABLE EN 4 NIVELES, RANGO DE TEMPERATURAS DE 30°C A 260°C PARA AIRE CALIENTE O PARA COMBINACIÓN DE VAPOR Y AIRE CALIENTE, INDICACIÓN DIGITAL DE TEMPERATURA AJUSTABLE EN °C O °F, VISUALIZACIÓN DE VALORES NOMINALES Y REALES, VISTA DIGITAL DE  HUMEDAD Y TIEMPO, VISUALIZACIÓN DE VALORES ESTABLECIDOS Y VALORES ACTUALES, FORMATO DE HORA AJUSTABLE EN FORMATO DE 24 HORAS O AM/PM, RELOJ DE TIEMPO REAL DE 24 HORAS, PRESELECCIÓN AUTOMÁTICA DE LA HORA DE ARRANQUE CON PROGRAMACIÓN VARIABLE DE FECHA Y HORA, DUCHA DE MANO INTEGRADA CON DISPOSITIVO RECOGEDOR AUTOMÁTICO Y FUNCIÓN DE ROCIADO Y CHORRO AJUSTABLE, ILUMINACIÓN LED EN LA CÁMARA DE COCCIÓN PARA UN RÁPIDO RECONOCIMIENTO DEL ESTADO DE LA COCCIÓN, LIMITADOR DE TEMPERATURA ELECTRÓNICO DE SEGURIDAD PARA EL GENERADOR DE VAPOR Y PARA LOS ELEMENTOS DE PRODUCCIÓN DE AIRE CALIENTE, FRENO INTEGRADO EN EL ROTOR DEL VENTILADOR, TEMPERATURA AL TACTO DE LA PUERTA DE LA CÁMARA DE COCCIÓN DE MÁXIMO 73°C, PASTILLAS DE LIMPIEZA Y DETERGENTE SÓLIDO, MEMORIZACIÓN Y SALIDA DE DATOS HACCP MEDIANTE USB O ALMACENAMIENTO Y ADMINISTRACIÓN DE CONECTIVIDAD BASADA EN LA NUBE, ALTURA MÁXIMA DE CARGA DE LAS BANDEJAS DE NO MÁS DE 1,6 M CON MESA INFERIOR DE RATIONAL, MANIJA DE PUERTA CON APERTURA DERECHA/IZQUIERDA Y FUNCIÓN DE CIERRE DE GOLPE, CONECTIVIDAD INTERFAZ ETHERNET CON PROTECCIÓN DE IP INTEGRADA, INTERFAZ WLAN INTEGRADA PARA LA CONEXIÓN INALÁMBRICA A LA SOLUCIÓN DE CONECTIVIDAD BASADA EN LA NUBE, INTERFAZ USB INTEGRADA PARA EL INTERCAMBIO LOCAL DE DATOS, SISTEMA DE LIMPIEZA Y MANTENIMIENTO AUTOMÁTICO INDEPENDIENTE DE LA PRESIÓN DE LA RED PARA LA CÁMARA DE COCCIÓN Y EL GENERADOR DE VAPOR, 9 PROGRAMAS DE LIMPIEZA PARA LA LIMPIEZA Y DESCALCIFICACIÓN AUTOMÁTICAS DEL GENERADOR DE VAPOR, MONTAJE HIGIÉNICO Y A RAS DEL SUELO, SIN PATAS, PARA UNA LIMPIEZA SENCILLA Y SEGURA, PUERTA DE LA CÁMARA DE COCCIÓN CON 3 CRISTALES CON RETROVENTILACIÓN, REVESTIMIENTO ESPECIAL REFLECTANTE DEL CALOR Y VENTANAS DE CRISTAL BASCULANTES, MATERIAL INTERIOR Y EXTERIOR DE ACERO INOXIDABLE DIN 1.4301, CÁMARA DE COCCIÓN HIGIÉNICA SIN FISURAS, CON ESQUINAS REDONDEADAS Y CIRCULACIÓN OPTIMIZADA DEL AIRE, PANTALLA TFT A COLOR DE ALTA RESOLUCIÓN DE 10.1 PULGADAS Y PANTALLA TÁCTIL, INDICACIONES ACÚSTICAS Y VISUALES DE LAS INTERVENCIONES NECESARIAS, PERILLA CENTRAL DE AJUSTE CON FUNCIÓN "PUSH" PARA LA SELECCIÓN Y LA CONFIRMACIÓN DE LOS DATOS INTRODUCIDOS, FUNCIÓN DE BÚSQUEDA PARA TODOS LOS PROCESOS DE COCCIÓN, SELECCIÓN DE SECUENCIAS DE COCCIÓN MEDIANTE 7 MODOS DE OPERACIÓN Y/O 4 MÉTODOS DE COCCIÓN, FUNCIÓN PARA LA VISUALIZACIÓN DE INFORMACIÓN SOBRE LOS PROCESOS DE UNA COCCIÓN, NOTIFICACIONES INTERACTIVAS SOBRE PROCESOS DE COCCIÓN, ES NECESARIA LA INSTALACIÓN PROFESIONAL POR TÉCNICOS CERTIFICADOS MEDIANTE EL KIT DE INSTALACION Y CONEXIÓN FIJA A LA TUBERÍA DE DESAGÜE, ADAPTACIÓN AL LUGAR DE INSTALACIÓN MEDIANTE CALIBRACIÓN AUTOMÁTICA, POSIBILIDAD DE USO SIN NECESIDAD OBLIGATORIA DE UN SISTEMA DE ABLANDAMIENTO DE AGUA Y SIN DESCALCIFICACIÓN MANUAL ADICIONAL, MONTAJE SOBRE EL PISO Y EMPOTRADO MEDIANTE CONEXIÓN EN EL ZÓCALO, DIMENSIONES APROXIMADAS (AN. X AL. X PROF.) SISTEMA DE COCCIÓN (CARCASA) 850 X 754 X 775 MM SISTEMA DE COCCIÓN (COMPLETO) 850 X 804 X 842 MM SISTEMA DE COCCIÓN CON EMBALAJE 935 X 960 X 955 MM ALTURA MÁXIMA DE INSERCIÓN ≤ 1.60 M.</w:t>
            </w:r>
          </w:p>
          <w:p w14:paraId="080052AC" w14:textId="72231A91" w:rsidR="003E2D07" w:rsidRPr="00905946" w:rsidRDefault="003E2D07" w:rsidP="003E2D07">
            <w:pPr>
              <w:jc w:val="both"/>
              <w:rPr>
                <w:rFonts w:ascii="Century Gothic" w:eastAsia="Times New Roman" w:hAnsi="Century Gothic" w:cs="Arial"/>
                <w:sz w:val="12"/>
                <w:szCs w:val="12"/>
              </w:rPr>
            </w:pPr>
          </w:p>
        </w:tc>
        <w:tc>
          <w:tcPr>
            <w:tcW w:w="708" w:type="dxa"/>
            <w:tcBorders>
              <w:top w:val="nil"/>
              <w:left w:val="nil"/>
              <w:bottom w:val="single" w:sz="4" w:space="0" w:color="auto"/>
              <w:right w:val="single" w:sz="4" w:space="0" w:color="auto"/>
            </w:tcBorders>
            <w:shd w:val="clear" w:color="auto" w:fill="auto"/>
            <w:noWrap/>
            <w:vAlign w:val="center"/>
            <w:hideMark/>
          </w:tcPr>
          <w:p w14:paraId="0F705785" w14:textId="77777777" w:rsidR="00BE49F1" w:rsidRPr="00905946" w:rsidRDefault="00BE49F1" w:rsidP="00615F9C">
            <w:pPr>
              <w:jc w:val="center"/>
              <w:rPr>
                <w:rFonts w:ascii="Century Gothic" w:eastAsia="Times New Roman" w:hAnsi="Century Gothic"/>
                <w:color w:val="000000"/>
                <w:sz w:val="12"/>
                <w:szCs w:val="12"/>
              </w:rPr>
            </w:pPr>
            <w:r w:rsidRPr="00905946">
              <w:rPr>
                <w:rFonts w:ascii="Century Gothic" w:eastAsia="Times New Roman" w:hAnsi="Century Gothic"/>
                <w:color w:val="000000"/>
                <w:sz w:val="12"/>
                <w:szCs w:val="12"/>
              </w:rPr>
              <w:t>PZA</w:t>
            </w:r>
          </w:p>
        </w:tc>
        <w:tc>
          <w:tcPr>
            <w:tcW w:w="705" w:type="dxa"/>
            <w:tcBorders>
              <w:top w:val="nil"/>
              <w:left w:val="nil"/>
              <w:bottom w:val="single" w:sz="4" w:space="0" w:color="auto"/>
              <w:right w:val="single" w:sz="4" w:space="0" w:color="auto"/>
            </w:tcBorders>
            <w:shd w:val="clear" w:color="auto" w:fill="auto"/>
            <w:noWrap/>
            <w:vAlign w:val="center"/>
            <w:hideMark/>
          </w:tcPr>
          <w:p w14:paraId="63DA4448" w14:textId="77777777" w:rsidR="00BE49F1" w:rsidRPr="00905946" w:rsidRDefault="00BE49F1" w:rsidP="00615F9C">
            <w:pPr>
              <w:jc w:val="center"/>
              <w:rPr>
                <w:rFonts w:ascii="Century Gothic" w:eastAsia="Times New Roman" w:hAnsi="Century Gothic"/>
                <w:color w:val="000000"/>
                <w:sz w:val="12"/>
                <w:szCs w:val="12"/>
              </w:rPr>
            </w:pPr>
            <w:r w:rsidRPr="00905946">
              <w:rPr>
                <w:rFonts w:ascii="Century Gothic" w:eastAsia="Times New Roman" w:hAnsi="Century Gothic"/>
                <w:color w:val="000000"/>
                <w:sz w:val="12"/>
                <w:szCs w:val="12"/>
              </w:rPr>
              <w:t>1</w:t>
            </w:r>
          </w:p>
        </w:tc>
        <w:tc>
          <w:tcPr>
            <w:tcW w:w="146" w:type="dxa"/>
            <w:vAlign w:val="center"/>
            <w:hideMark/>
          </w:tcPr>
          <w:p w14:paraId="477A7C7C" w14:textId="77777777" w:rsidR="00BE49F1" w:rsidRPr="00905946" w:rsidRDefault="00BE49F1" w:rsidP="00615F9C">
            <w:pPr>
              <w:rPr>
                <w:rFonts w:ascii="Century Gothic" w:eastAsia="Times New Roman" w:hAnsi="Century Gothic" w:cs="Times New Roman"/>
                <w:sz w:val="12"/>
                <w:szCs w:val="12"/>
              </w:rPr>
            </w:pPr>
          </w:p>
          <w:p w14:paraId="41068454" w14:textId="77777777" w:rsidR="00BE49F1" w:rsidRPr="00905946" w:rsidRDefault="00BE49F1" w:rsidP="00615F9C">
            <w:pPr>
              <w:rPr>
                <w:rFonts w:ascii="Century Gothic" w:eastAsia="Times New Roman" w:hAnsi="Century Gothic" w:cs="Times New Roman"/>
                <w:sz w:val="12"/>
                <w:szCs w:val="12"/>
              </w:rPr>
            </w:pPr>
          </w:p>
        </w:tc>
      </w:tr>
    </w:tbl>
    <w:p w14:paraId="6B1492C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2B6106B5" w14:textId="77777777" w:rsidR="001417CF" w:rsidRDefault="001417CF" w:rsidP="00BE49F1">
      <w:pPr>
        <w:pStyle w:val="Prrafodelista"/>
        <w:spacing w:line="264" w:lineRule="auto"/>
        <w:ind w:left="0"/>
        <w:jc w:val="both"/>
        <w:rPr>
          <w:rFonts w:ascii="Century Gothic" w:eastAsia="NSimSun" w:hAnsi="Century Gothic" w:cs="Arial"/>
          <w:b/>
          <w:color w:val="000000"/>
          <w:kern w:val="3"/>
          <w:lang w:eastAsia="zh-CN" w:bidi="hi-IN"/>
        </w:rPr>
      </w:pPr>
    </w:p>
    <w:p w14:paraId="7A016F01" w14:textId="77777777" w:rsidR="001417CF" w:rsidRDefault="001417CF" w:rsidP="00BE49F1">
      <w:pPr>
        <w:pStyle w:val="Prrafodelista"/>
        <w:spacing w:line="264" w:lineRule="auto"/>
        <w:ind w:left="0"/>
        <w:jc w:val="both"/>
        <w:rPr>
          <w:rFonts w:ascii="Century Gothic" w:eastAsia="NSimSun" w:hAnsi="Century Gothic" w:cs="Arial"/>
          <w:b/>
          <w:color w:val="000000"/>
          <w:kern w:val="3"/>
          <w:lang w:eastAsia="zh-CN" w:bidi="hi-IN"/>
        </w:rPr>
      </w:pPr>
    </w:p>
    <w:p w14:paraId="66B12448" w14:textId="44E400D9" w:rsidR="00BE49F1" w:rsidRPr="00C51CED"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C51CED">
        <w:rPr>
          <w:rFonts w:ascii="Century Gothic" w:eastAsia="NSimSun" w:hAnsi="Century Gothic" w:cs="Arial"/>
          <w:b/>
          <w:color w:val="000000"/>
          <w:kern w:val="3"/>
          <w:lang w:eastAsia="zh-CN" w:bidi="hi-IN"/>
        </w:rPr>
        <w:lastRenderedPageBreak/>
        <w:t>Características:</w:t>
      </w:r>
    </w:p>
    <w:p w14:paraId="6BEB3521" w14:textId="4D988921" w:rsidR="00BE49F1" w:rsidRPr="00C51CED"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E1504A0" w14:textId="77777777" w:rsidR="001417CF" w:rsidRDefault="00C51CED" w:rsidP="001417CF">
      <w:pPr>
        <w:pStyle w:val="Standard"/>
        <w:spacing w:line="247" w:lineRule="auto"/>
        <w:ind w:right="-518"/>
        <w:jc w:val="both"/>
        <w:rPr>
          <w:rFonts w:ascii="Century Gothic" w:hAnsi="Century Gothic" w:cs="Arial"/>
          <w:sz w:val="22"/>
          <w:szCs w:val="22"/>
        </w:rPr>
      </w:pPr>
      <w:r w:rsidRPr="00C51CED">
        <w:rPr>
          <w:rFonts w:ascii="Century Gothic" w:hAnsi="Century Gothic" w:cs="Arial"/>
          <w:sz w:val="22"/>
          <w:szCs w:val="22"/>
        </w:rPr>
        <w:t>El proveedor adju</w:t>
      </w:r>
      <w:r w:rsidR="001417CF">
        <w:rPr>
          <w:rFonts w:ascii="Century Gothic" w:hAnsi="Century Gothic" w:cs="Arial"/>
          <w:sz w:val="22"/>
          <w:szCs w:val="22"/>
        </w:rPr>
        <w:t>dicado deberá garantizar que el horno vaporizador</w:t>
      </w:r>
      <w:r w:rsidR="001417CF">
        <w:rPr>
          <w:rStyle w:val="Textoennegrita"/>
          <w:rFonts w:ascii="Century Gothic" w:hAnsi="Century Gothic" w:cs="Arial"/>
          <w:b w:val="0"/>
          <w:bCs w:val="0"/>
          <w:sz w:val="22"/>
          <w:szCs w:val="22"/>
        </w:rPr>
        <w:t xml:space="preserve"> quede completamente instalado</w:t>
      </w:r>
      <w:r w:rsidRPr="00C51CED">
        <w:rPr>
          <w:rStyle w:val="Textoennegrita"/>
          <w:rFonts w:ascii="Century Gothic" w:hAnsi="Century Gothic" w:cs="Arial"/>
          <w:b w:val="0"/>
          <w:bCs w:val="0"/>
          <w:sz w:val="22"/>
          <w:szCs w:val="22"/>
        </w:rPr>
        <w:t xml:space="preserve"> y en funcionamiento</w:t>
      </w:r>
      <w:r w:rsidRPr="00C51CED">
        <w:rPr>
          <w:rFonts w:ascii="Century Gothic" w:hAnsi="Century Gothic" w:cs="Arial"/>
          <w:sz w:val="22"/>
          <w:szCs w:val="22"/>
        </w:rPr>
        <w:t xml:space="preserve"> al momento de su entrega. </w:t>
      </w:r>
    </w:p>
    <w:p w14:paraId="548AEB71" w14:textId="252957AB" w:rsidR="00C51CED" w:rsidRPr="00C51CED" w:rsidRDefault="00C51CED" w:rsidP="001417CF">
      <w:pPr>
        <w:pStyle w:val="Standard"/>
        <w:spacing w:line="247" w:lineRule="auto"/>
        <w:ind w:right="-518"/>
        <w:jc w:val="both"/>
        <w:rPr>
          <w:rFonts w:ascii="Century Gothic" w:hAnsi="Century Gothic" w:cs="Arial"/>
          <w:sz w:val="22"/>
          <w:szCs w:val="22"/>
        </w:rPr>
      </w:pPr>
      <w:r w:rsidRPr="00C51CED">
        <w:rPr>
          <w:rFonts w:ascii="Century Gothic" w:hAnsi="Century Gothic" w:cs="Arial"/>
          <w:sz w:val="22"/>
          <w:szCs w:val="22"/>
        </w:rPr>
        <w:t>Esto incluye, pero no se limita a, los siguientes puntos:</w:t>
      </w:r>
    </w:p>
    <w:p w14:paraId="7077202B" w14:textId="77777777" w:rsidR="00C51CED" w:rsidRPr="00C51CED" w:rsidRDefault="00C51CED" w:rsidP="00C51CED">
      <w:pPr>
        <w:pStyle w:val="Standard"/>
        <w:spacing w:line="247" w:lineRule="auto"/>
        <w:ind w:left="142" w:right="-518"/>
        <w:jc w:val="both"/>
        <w:rPr>
          <w:rFonts w:ascii="Century Gothic" w:hAnsi="Century Gothic" w:cs="Arial"/>
          <w:sz w:val="22"/>
          <w:szCs w:val="22"/>
        </w:rPr>
      </w:pPr>
    </w:p>
    <w:p w14:paraId="251A14D3" w14:textId="2FD1AD01" w:rsidR="00C51CED" w:rsidRPr="00C51CED" w:rsidRDefault="001417CF" w:rsidP="001417CF">
      <w:pPr>
        <w:pStyle w:val="Standard"/>
        <w:spacing w:line="247" w:lineRule="auto"/>
        <w:ind w:right="-518"/>
        <w:jc w:val="both"/>
        <w:rPr>
          <w:rFonts w:ascii="Century Gothic" w:hAnsi="Century Gothic" w:cs="Arial"/>
          <w:sz w:val="22"/>
          <w:szCs w:val="22"/>
        </w:rPr>
      </w:pPr>
      <w:r>
        <w:rPr>
          <w:rFonts w:ascii="Century Gothic" w:hAnsi="Century Gothic" w:cs="Arial"/>
          <w:sz w:val="22"/>
          <w:szCs w:val="22"/>
        </w:rPr>
        <w:t>El horno vaporizador debe ser instalado</w:t>
      </w:r>
      <w:r w:rsidR="00C51CED" w:rsidRPr="00C51CED">
        <w:rPr>
          <w:rFonts w:ascii="Century Gothic" w:hAnsi="Century Gothic" w:cs="Arial"/>
          <w:sz w:val="22"/>
          <w:szCs w:val="22"/>
        </w:rPr>
        <w:t xml:space="preserve"> en el sitio designado de acuerdo con los planos y especificaciones previamente aprobadas. La instalación debe ser realizada por personal técnico capacitado y autorizado para operar en este tipo de equipos.</w:t>
      </w:r>
    </w:p>
    <w:p w14:paraId="749D9839" w14:textId="77777777" w:rsidR="00C51CED" w:rsidRPr="00C51CED" w:rsidRDefault="00C51CED" w:rsidP="00C51CED">
      <w:pPr>
        <w:pStyle w:val="Standard"/>
        <w:spacing w:line="247" w:lineRule="auto"/>
        <w:ind w:left="720" w:right="-518"/>
        <w:jc w:val="both"/>
        <w:rPr>
          <w:rFonts w:ascii="Century Gothic" w:hAnsi="Century Gothic" w:cs="Arial"/>
          <w:sz w:val="22"/>
          <w:szCs w:val="22"/>
        </w:rPr>
      </w:pPr>
      <w:r w:rsidRPr="00C51CED">
        <w:rPr>
          <w:rFonts w:ascii="Century Gothic" w:hAnsi="Century Gothic" w:cs="Arial"/>
          <w:sz w:val="22"/>
          <w:szCs w:val="22"/>
        </w:rPr>
        <w:t>.</w:t>
      </w:r>
    </w:p>
    <w:p w14:paraId="5CE5BE0A" w14:textId="77777777" w:rsidR="00C51CED" w:rsidRPr="00C51CED" w:rsidRDefault="00C51CED" w:rsidP="001417CF">
      <w:pPr>
        <w:pStyle w:val="Standard"/>
        <w:spacing w:line="247" w:lineRule="auto"/>
        <w:ind w:right="-518"/>
        <w:jc w:val="both"/>
        <w:rPr>
          <w:rFonts w:ascii="Century Gothic" w:hAnsi="Century Gothic" w:cs="Arial"/>
          <w:sz w:val="22"/>
          <w:szCs w:val="22"/>
        </w:rPr>
      </w:pPr>
      <w:r w:rsidRPr="00C51CED">
        <w:rPr>
          <w:rFonts w:ascii="Century Gothic" w:hAnsi="Century Gothic" w:cs="Arial"/>
          <w:sz w:val="22"/>
          <w:szCs w:val="22"/>
        </w:rPr>
        <w:t>Todos los sistemas, componentes y conexiones eléctricas deben ser realizados de acuerdo con las normativas de seguridad y estándares vigentes en la materia.</w:t>
      </w:r>
    </w:p>
    <w:p w14:paraId="74B85EDF" w14:textId="77777777" w:rsidR="00C51CED" w:rsidRPr="00C51CED" w:rsidRDefault="00C51CED" w:rsidP="00C51CED">
      <w:pPr>
        <w:pStyle w:val="Standard"/>
        <w:spacing w:line="247" w:lineRule="auto"/>
        <w:ind w:left="720" w:right="-518"/>
        <w:jc w:val="both"/>
        <w:rPr>
          <w:rFonts w:ascii="Century Gothic" w:hAnsi="Century Gothic" w:cs="Arial"/>
          <w:sz w:val="22"/>
          <w:szCs w:val="22"/>
        </w:rPr>
      </w:pPr>
    </w:p>
    <w:p w14:paraId="601C77A9" w14:textId="704FC3D1" w:rsidR="00C51CED" w:rsidRPr="00C51CED" w:rsidRDefault="00C51CED" w:rsidP="001417CF">
      <w:pPr>
        <w:pStyle w:val="Standard"/>
        <w:spacing w:line="247" w:lineRule="auto"/>
        <w:ind w:right="-518"/>
        <w:jc w:val="both"/>
        <w:rPr>
          <w:rFonts w:ascii="Century Gothic" w:hAnsi="Century Gothic" w:cs="Arial"/>
          <w:sz w:val="22"/>
          <w:szCs w:val="22"/>
        </w:rPr>
      </w:pPr>
      <w:r w:rsidRPr="00C51CED">
        <w:rPr>
          <w:rFonts w:ascii="Century Gothic" w:hAnsi="Century Gothic" w:cs="Arial"/>
          <w:sz w:val="22"/>
          <w:szCs w:val="22"/>
        </w:rPr>
        <w:t>El proveedor deberá realizar varias pruebas de puesta en marcha para verif</w:t>
      </w:r>
      <w:r w:rsidR="001417CF">
        <w:rPr>
          <w:rFonts w:ascii="Century Gothic" w:hAnsi="Century Gothic" w:cs="Arial"/>
          <w:sz w:val="22"/>
          <w:szCs w:val="22"/>
        </w:rPr>
        <w:t>icar que el horno vaporizador</w:t>
      </w:r>
      <w:r w:rsidRPr="00C51CED">
        <w:rPr>
          <w:rFonts w:ascii="Century Gothic" w:hAnsi="Century Gothic" w:cs="Arial"/>
          <w:sz w:val="22"/>
          <w:szCs w:val="22"/>
        </w:rPr>
        <w:t xml:space="preserve"> funcione correctamente, realizando las pruebas necesarias para comprobar su rendimiento </w:t>
      </w:r>
      <w:r w:rsidR="001417CF">
        <w:rPr>
          <w:rFonts w:ascii="Century Gothic" w:hAnsi="Century Gothic" w:cs="Arial"/>
          <w:sz w:val="22"/>
          <w:szCs w:val="22"/>
        </w:rPr>
        <w:t>en situaciones reales de</w:t>
      </w:r>
      <w:r w:rsidRPr="00C51CED">
        <w:rPr>
          <w:rFonts w:ascii="Century Gothic" w:hAnsi="Century Gothic" w:cs="Arial"/>
          <w:sz w:val="22"/>
          <w:szCs w:val="22"/>
        </w:rPr>
        <w:t xml:space="preserve"> operación.</w:t>
      </w:r>
    </w:p>
    <w:p w14:paraId="3F2788E7" w14:textId="77777777" w:rsidR="00C51CED" w:rsidRPr="00C51CED" w:rsidRDefault="00C51CED" w:rsidP="00C51CED">
      <w:pPr>
        <w:pStyle w:val="Standard"/>
        <w:spacing w:line="247" w:lineRule="auto"/>
        <w:ind w:left="720" w:right="-518"/>
        <w:jc w:val="both"/>
        <w:rPr>
          <w:rFonts w:ascii="Century Gothic" w:hAnsi="Century Gothic" w:cs="Arial"/>
          <w:sz w:val="22"/>
          <w:szCs w:val="22"/>
        </w:rPr>
      </w:pPr>
    </w:p>
    <w:p w14:paraId="64D95203" w14:textId="67E8E42D" w:rsidR="00C51CED" w:rsidRPr="00C51CED" w:rsidRDefault="00C51CED" w:rsidP="001417CF">
      <w:pPr>
        <w:pStyle w:val="Standard"/>
        <w:spacing w:line="247" w:lineRule="auto"/>
        <w:ind w:right="-518"/>
        <w:jc w:val="both"/>
        <w:rPr>
          <w:rFonts w:ascii="Century Gothic" w:hAnsi="Century Gothic" w:cs="Arial"/>
          <w:sz w:val="22"/>
          <w:szCs w:val="22"/>
        </w:rPr>
      </w:pPr>
      <w:r w:rsidRPr="00C51CED">
        <w:rPr>
          <w:rFonts w:ascii="Century Gothic" w:hAnsi="Century Gothic" w:cs="Arial"/>
          <w:sz w:val="22"/>
          <w:szCs w:val="22"/>
        </w:rPr>
        <w:t>La transportación correrá por cuenta y riesgo del proveedor contratado, responsabilizándose de que los bienes y/o servicios, objeto del presente proceso de contratación, sean suministrados en el lugar y tiempo señalado en su contrato.</w:t>
      </w:r>
    </w:p>
    <w:p w14:paraId="002C1942" w14:textId="77777777" w:rsidR="00C51CED" w:rsidRPr="00C51CED" w:rsidRDefault="00C51CED" w:rsidP="00C51CED">
      <w:pPr>
        <w:pStyle w:val="Standard"/>
        <w:spacing w:line="247" w:lineRule="auto"/>
        <w:ind w:left="1418" w:right="52"/>
        <w:jc w:val="both"/>
        <w:rPr>
          <w:rFonts w:ascii="Century Gothic" w:hAnsi="Century Gothic" w:cs="Arial"/>
          <w:b/>
          <w:sz w:val="22"/>
          <w:szCs w:val="22"/>
        </w:rPr>
      </w:pPr>
    </w:p>
    <w:p w14:paraId="75EEC49C" w14:textId="6511BE55" w:rsidR="00C51CED" w:rsidRDefault="00C51CED" w:rsidP="001417CF">
      <w:pPr>
        <w:pStyle w:val="Standard"/>
        <w:spacing w:line="247" w:lineRule="auto"/>
        <w:ind w:right="52"/>
        <w:jc w:val="both"/>
        <w:rPr>
          <w:rFonts w:ascii="Century Gothic" w:hAnsi="Century Gothic" w:cs="Arial"/>
          <w:b/>
          <w:sz w:val="22"/>
          <w:szCs w:val="22"/>
        </w:rPr>
      </w:pPr>
      <w:r w:rsidRPr="00C51CED">
        <w:rPr>
          <w:rFonts w:ascii="Century Gothic" w:hAnsi="Century Gothic" w:cs="Arial"/>
          <w:b/>
          <w:sz w:val="22"/>
          <w:szCs w:val="22"/>
        </w:rPr>
        <w:t>Lugar y entrega del servicio</w:t>
      </w:r>
    </w:p>
    <w:p w14:paraId="74BFBE95" w14:textId="77777777" w:rsidR="001417CF" w:rsidRPr="00C51CED" w:rsidRDefault="001417CF" w:rsidP="001417CF">
      <w:pPr>
        <w:pStyle w:val="Standard"/>
        <w:spacing w:line="247" w:lineRule="auto"/>
        <w:ind w:right="52"/>
        <w:jc w:val="both"/>
        <w:rPr>
          <w:rFonts w:ascii="Century Gothic" w:hAnsi="Century Gothic" w:cs="Arial"/>
          <w:b/>
          <w:sz w:val="22"/>
          <w:szCs w:val="22"/>
        </w:rPr>
      </w:pPr>
    </w:p>
    <w:p w14:paraId="63F97C72" w14:textId="77777777" w:rsidR="00C51CED" w:rsidRPr="00C51CED" w:rsidRDefault="00C51CED" w:rsidP="001417CF">
      <w:pPr>
        <w:pStyle w:val="Standard"/>
        <w:spacing w:line="247" w:lineRule="auto"/>
        <w:ind w:right="52"/>
        <w:jc w:val="both"/>
        <w:rPr>
          <w:rFonts w:ascii="Century Gothic" w:hAnsi="Century Gothic" w:cs="Arial"/>
          <w:sz w:val="22"/>
          <w:szCs w:val="22"/>
        </w:rPr>
      </w:pPr>
      <w:r w:rsidRPr="00C51CED">
        <w:rPr>
          <w:rFonts w:ascii="Century Gothic" w:hAnsi="Century Gothic" w:cs="Arial"/>
          <w:sz w:val="22"/>
          <w:szCs w:val="22"/>
        </w:rPr>
        <w:t>El servicio deberá entregarse e instalarse en los espacios que la convocante indique en las siguientes ubicaciones:</w:t>
      </w:r>
    </w:p>
    <w:p w14:paraId="75281147" w14:textId="77777777" w:rsidR="00C51CED" w:rsidRPr="00C51CED" w:rsidRDefault="00C51CED" w:rsidP="00C51CED">
      <w:pPr>
        <w:pStyle w:val="Standard"/>
        <w:spacing w:line="247" w:lineRule="auto"/>
        <w:ind w:left="1418" w:right="52"/>
        <w:jc w:val="both"/>
        <w:rPr>
          <w:rFonts w:ascii="Century Gothic" w:hAnsi="Century Gothic" w:cs="Arial"/>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4137"/>
      </w:tblGrid>
      <w:tr w:rsidR="00C51CED" w:rsidRPr="00C51CED" w14:paraId="4877077C" w14:textId="77777777" w:rsidTr="006D5EAC">
        <w:tc>
          <w:tcPr>
            <w:tcW w:w="3510" w:type="dxa"/>
            <w:shd w:val="clear" w:color="auto" w:fill="auto"/>
          </w:tcPr>
          <w:p w14:paraId="1D2BD844" w14:textId="3DD49637" w:rsidR="00C51CED" w:rsidRPr="00C51CED" w:rsidRDefault="001417CF" w:rsidP="006D5EAC">
            <w:pPr>
              <w:rPr>
                <w:rFonts w:ascii="Century Gothic" w:hAnsi="Century Gothic"/>
              </w:rPr>
            </w:pPr>
            <w:r>
              <w:rPr>
                <w:rFonts w:ascii="Century Gothic" w:hAnsi="Century Gothic" w:cs="Arial"/>
              </w:rPr>
              <w:t>Hospital General de Zapopan</w:t>
            </w:r>
          </w:p>
        </w:tc>
        <w:tc>
          <w:tcPr>
            <w:tcW w:w="4961" w:type="dxa"/>
            <w:shd w:val="clear" w:color="auto" w:fill="auto"/>
          </w:tcPr>
          <w:p w14:paraId="36146BC4" w14:textId="6D32F511" w:rsidR="00C51CED" w:rsidRPr="00C51CED" w:rsidRDefault="001417CF" w:rsidP="006D5EAC">
            <w:pPr>
              <w:pStyle w:val="Standard"/>
              <w:spacing w:line="247" w:lineRule="auto"/>
              <w:ind w:right="52"/>
              <w:jc w:val="both"/>
              <w:rPr>
                <w:rFonts w:ascii="Century Gothic" w:hAnsi="Century Gothic" w:cs="Arial"/>
                <w:sz w:val="22"/>
                <w:szCs w:val="22"/>
              </w:rPr>
            </w:pPr>
            <w:r>
              <w:rPr>
                <w:rFonts w:ascii="Century Gothic" w:hAnsi="Century Gothic" w:cs="Arial"/>
                <w:sz w:val="22"/>
                <w:szCs w:val="22"/>
              </w:rPr>
              <w:t>Ramón Corona #500</w:t>
            </w:r>
            <w:r w:rsidR="00C51CED" w:rsidRPr="00C51CED">
              <w:rPr>
                <w:rFonts w:ascii="Century Gothic" w:hAnsi="Century Gothic" w:cs="Arial"/>
                <w:sz w:val="22"/>
                <w:szCs w:val="22"/>
              </w:rPr>
              <w:t>,</w:t>
            </w:r>
            <w:r>
              <w:rPr>
                <w:rFonts w:ascii="Century Gothic" w:hAnsi="Century Gothic" w:cs="Arial"/>
                <w:sz w:val="22"/>
                <w:szCs w:val="22"/>
              </w:rPr>
              <w:t xml:space="preserve"> Col. Zapopan centro,</w:t>
            </w:r>
            <w:r w:rsidR="00C51CED" w:rsidRPr="00C51CED">
              <w:rPr>
                <w:rFonts w:ascii="Century Gothic" w:hAnsi="Century Gothic" w:cs="Arial"/>
                <w:sz w:val="22"/>
                <w:szCs w:val="22"/>
              </w:rPr>
              <w:t xml:space="preserve"> Zapopan, Jalisco</w:t>
            </w:r>
          </w:p>
        </w:tc>
      </w:tr>
    </w:tbl>
    <w:p w14:paraId="1966EC40" w14:textId="77777777" w:rsidR="00C51CED" w:rsidRPr="00C51CED" w:rsidRDefault="00C51CED" w:rsidP="00C51CED">
      <w:pPr>
        <w:pStyle w:val="Standard"/>
        <w:spacing w:line="247" w:lineRule="auto"/>
        <w:ind w:right="-518"/>
        <w:jc w:val="both"/>
        <w:rPr>
          <w:rFonts w:ascii="Century Gothic" w:hAnsi="Century Gothic" w:cs="Arial"/>
          <w:sz w:val="22"/>
          <w:szCs w:val="22"/>
        </w:rPr>
      </w:pPr>
    </w:p>
    <w:p w14:paraId="47790F01" w14:textId="42AE531C" w:rsidR="00C51CED" w:rsidRPr="00C51CED" w:rsidRDefault="00C51CED" w:rsidP="00C51CED">
      <w:pPr>
        <w:pStyle w:val="Standard"/>
        <w:spacing w:line="247" w:lineRule="auto"/>
        <w:ind w:right="-518"/>
        <w:jc w:val="both"/>
        <w:rPr>
          <w:rFonts w:ascii="Century Gothic" w:hAnsi="Century Gothic" w:cs="Arial"/>
          <w:b/>
          <w:sz w:val="22"/>
          <w:szCs w:val="22"/>
        </w:rPr>
      </w:pPr>
      <w:r w:rsidRPr="00C51CED">
        <w:rPr>
          <w:rFonts w:ascii="Century Gothic" w:hAnsi="Century Gothic" w:cs="Arial"/>
          <w:b/>
          <w:sz w:val="22"/>
          <w:szCs w:val="22"/>
        </w:rPr>
        <w:t>Propuesta económica:</w:t>
      </w:r>
    </w:p>
    <w:p w14:paraId="0A417022" w14:textId="77777777" w:rsidR="00C51CED" w:rsidRPr="00C51CED" w:rsidRDefault="00C51CED" w:rsidP="00C51CED">
      <w:pPr>
        <w:pStyle w:val="Standard"/>
        <w:spacing w:line="247" w:lineRule="auto"/>
        <w:ind w:left="1276" w:right="-518"/>
        <w:jc w:val="both"/>
        <w:rPr>
          <w:rFonts w:ascii="Century Gothic" w:hAnsi="Century Gothic" w:cs="Arial"/>
          <w:b/>
          <w:sz w:val="22"/>
          <w:szCs w:val="22"/>
        </w:rPr>
      </w:pPr>
    </w:p>
    <w:p w14:paraId="03CA6F30" w14:textId="3CE6C898" w:rsidR="00C51CED" w:rsidRPr="00C51CED" w:rsidRDefault="00C51CED" w:rsidP="00C51CED">
      <w:pPr>
        <w:pStyle w:val="Standard"/>
        <w:spacing w:line="247" w:lineRule="auto"/>
        <w:ind w:right="52"/>
        <w:jc w:val="both"/>
        <w:rPr>
          <w:rFonts w:ascii="Century Gothic" w:hAnsi="Century Gothic" w:cs="Arial"/>
          <w:sz w:val="22"/>
          <w:szCs w:val="22"/>
        </w:rPr>
      </w:pPr>
      <w:r w:rsidRPr="00C51CED">
        <w:rPr>
          <w:rFonts w:ascii="Century Gothic" w:hAnsi="Century Gothic" w:cs="Arial"/>
          <w:sz w:val="22"/>
          <w:szCs w:val="22"/>
        </w:rPr>
        <w:t>Los participantes deberán presentar su propuesta económica en Moneda Nacional, no serán aceptadas cotiz</w:t>
      </w:r>
      <w:r w:rsidR="00117350">
        <w:rPr>
          <w:rFonts w:ascii="Century Gothic" w:hAnsi="Century Gothic" w:cs="Arial"/>
          <w:sz w:val="22"/>
          <w:szCs w:val="22"/>
        </w:rPr>
        <w:t>aciones en otro tipo de moneda.</w:t>
      </w:r>
    </w:p>
    <w:p w14:paraId="0818434E" w14:textId="77777777" w:rsidR="00C51CED" w:rsidRPr="00C51CED" w:rsidRDefault="00C51CED" w:rsidP="00C51CED">
      <w:pPr>
        <w:pStyle w:val="Standard"/>
        <w:spacing w:line="264" w:lineRule="auto"/>
        <w:ind w:right="-518"/>
        <w:jc w:val="both"/>
        <w:rPr>
          <w:rFonts w:ascii="Century Gothic" w:hAnsi="Century Gothic" w:cs="Arial"/>
          <w:b/>
          <w:sz w:val="22"/>
          <w:szCs w:val="22"/>
        </w:rPr>
      </w:pPr>
    </w:p>
    <w:p w14:paraId="25DACA06" w14:textId="3F5FF5A4" w:rsidR="00C51CED" w:rsidRPr="00C51CED" w:rsidRDefault="00C51CED" w:rsidP="00C51CED">
      <w:pPr>
        <w:pStyle w:val="Standard"/>
        <w:spacing w:line="264" w:lineRule="auto"/>
        <w:ind w:right="-510"/>
        <w:jc w:val="both"/>
        <w:rPr>
          <w:rFonts w:ascii="Century Gothic" w:hAnsi="Century Gothic" w:cs="Arial"/>
          <w:b/>
          <w:sz w:val="22"/>
          <w:szCs w:val="22"/>
        </w:rPr>
      </w:pPr>
      <w:r w:rsidRPr="00C51CED">
        <w:rPr>
          <w:rFonts w:ascii="Century Gothic" w:hAnsi="Century Gothic" w:cs="Arial"/>
          <w:b/>
          <w:sz w:val="22"/>
          <w:szCs w:val="22"/>
        </w:rPr>
        <w:t>Criterio para la evaluación de propuestas.</w:t>
      </w:r>
    </w:p>
    <w:p w14:paraId="558514FB" w14:textId="77777777" w:rsidR="00C51CED" w:rsidRPr="00C51CED" w:rsidRDefault="00C51CED" w:rsidP="00C51CED">
      <w:pPr>
        <w:pStyle w:val="Prrafodelista"/>
        <w:spacing w:line="264" w:lineRule="auto"/>
        <w:ind w:left="0"/>
        <w:jc w:val="both"/>
        <w:rPr>
          <w:rFonts w:ascii="Century Gothic" w:hAnsi="Century Gothic" w:cs="Arial"/>
        </w:rPr>
      </w:pPr>
    </w:p>
    <w:p w14:paraId="6D82C1FD" w14:textId="77777777" w:rsidR="00C51CED" w:rsidRPr="00C51CED" w:rsidRDefault="00C51CED" w:rsidP="00C51CED">
      <w:pPr>
        <w:pStyle w:val="Prrafodelista"/>
        <w:spacing w:line="264" w:lineRule="auto"/>
        <w:ind w:left="0"/>
        <w:jc w:val="both"/>
        <w:rPr>
          <w:rFonts w:ascii="Century Gothic" w:hAnsi="Century Gothic" w:cs="Arial"/>
        </w:rPr>
      </w:pPr>
      <w:r w:rsidRPr="00C51CED">
        <w:rPr>
          <w:rFonts w:ascii="Century Gothic" w:hAnsi="Century Gothic" w:cs="Arial"/>
        </w:rPr>
        <w:t>Sólo se evaluarán las propuestas de los licitantes que cumplan con todos y cada uno de los requisitos establecidos en las bases.</w:t>
      </w:r>
    </w:p>
    <w:p w14:paraId="4C58FAD3" w14:textId="77777777" w:rsidR="00C51CED" w:rsidRPr="00C51CED" w:rsidRDefault="00C51CED" w:rsidP="00C51CED">
      <w:pPr>
        <w:pStyle w:val="Prrafodelista"/>
        <w:spacing w:line="264" w:lineRule="auto"/>
        <w:ind w:left="0"/>
        <w:jc w:val="both"/>
        <w:rPr>
          <w:rFonts w:ascii="Century Gothic" w:hAnsi="Century Gothic" w:cs="Arial"/>
        </w:rPr>
      </w:pPr>
      <w:r w:rsidRPr="00C51CED">
        <w:rPr>
          <w:rFonts w:ascii="Century Gothic" w:hAnsi="Century Gothic" w:cs="Arial"/>
        </w:rPr>
        <w:t>Las proposiciones que resulten solventes serán evaluadas con el sistema COSTO BENEFICIO.</w:t>
      </w:r>
    </w:p>
    <w:p w14:paraId="0C9B4A7F" w14:textId="77777777" w:rsidR="00C51CED" w:rsidRPr="00C51CED" w:rsidRDefault="00C51CED" w:rsidP="00C51CED">
      <w:pPr>
        <w:pStyle w:val="Prrafodelista"/>
        <w:spacing w:line="264" w:lineRule="auto"/>
        <w:ind w:left="0"/>
        <w:jc w:val="both"/>
        <w:rPr>
          <w:rFonts w:ascii="Century Gothic" w:hAnsi="Century Gothic" w:cs="Arial"/>
        </w:rPr>
      </w:pPr>
    </w:p>
    <w:p w14:paraId="3C859572" w14:textId="2D5F54BF" w:rsidR="00C51CED" w:rsidRPr="00C51CED" w:rsidRDefault="00C51CED" w:rsidP="00C51CED">
      <w:pPr>
        <w:pStyle w:val="Prrafodelista"/>
        <w:ind w:left="0"/>
        <w:rPr>
          <w:rFonts w:ascii="Century Gothic" w:hAnsi="Century Gothic"/>
        </w:rPr>
      </w:pPr>
      <w:r w:rsidRPr="00C51CED">
        <w:rPr>
          <w:rFonts w:ascii="Century Gothic" w:hAnsi="Century Gothic"/>
        </w:rPr>
        <w:t>1. Calidad</w:t>
      </w:r>
    </w:p>
    <w:p w14:paraId="3B9B2D3E" w14:textId="77777777" w:rsidR="00117350" w:rsidRDefault="00C51CED" w:rsidP="00117350">
      <w:pPr>
        <w:pStyle w:val="Prrafodelista"/>
        <w:ind w:left="0"/>
        <w:rPr>
          <w:rFonts w:ascii="Century Gothic" w:hAnsi="Century Gothic"/>
        </w:rPr>
      </w:pPr>
      <w:r w:rsidRPr="00C51CED">
        <w:rPr>
          <w:rFonts w:ascii="Century Gothic" w:hAnsi="Century Gothic"/>
        </w:rPr>
        <w:t>2. Precio</w:t>
      </w:r>
    </w:p>
    <w:p w14:paraId="17264DCD" w14:textId="77777777" w:rsidR="00117350" w:rsidRDefault="00117350" w:rsidP="00117350">
      <w:pPr>
        <w:pStyle w:val="Prrafodelista"/>
        <w:ind w:left="0"/>
        <w:rPr>
          <w:rFonts w:ascii="Century Gothic" w:hAnsi="Century Gothic"/>
        </w:rPr>
      </w:pPr>
      <w:r>
        <w:rPr>
          <w:rFonts w:ascii="Century Gothic" w:hAnsi="Century Gothic"/>
        </w:rPr>
        <w:t>3</w:t>
      </w:r>
      <w:r w:rsidR="00C51CED" w:rsidRPr="00117350">
        <w:rPr>
          <w:rFonts w:ascii="Century Gothic" w:hAnsi="Century Gothic"/>
        </w:rPr>
        <w:t>. Garantías.</w:t>
      </w:r>
    </w:p>
    <w:p w14:paraId="44D4D191" w14:textId="573C7D45" w:rsidR="00C51CED" w:rsidRPr="00117350" w:rsidRDefault="00117350" w:rsidP="00117350">
      <w:pPr>
        <w:pStyle w:val="Prrafodelista"/>
        <w:ind w:left="0"/>
        <w:rPr>
          <w:rFonts w:ascii="Century Gothic" w:hAnsi="Century Gothic"/>
        </w:rPr>
      </w:pPr>
      <w:r>
        <w:rPr>
          <w:rFonts w:ascii="Century Gothic" w:hAnsi="Century Gothic"/>
        </w:rPr>
        <w:t>4</w:t>
      </w:r>
      <w:r w:rsidR="00C51CED" w:rsidRPr="00117350">
        <w:rPr>
          <w:rFonts w:ascii="Century Gothic" w:hAnsi="Century Gothic"/>
        </w:rPr>
        <w:t>.Tiempo de entrega</w:t>
      </w:r>
    </w:p>
    <w:p w14:paraId="337873A7" w14:textId="77777777" w:rsidR="00C51CED" w:rsidRPr="00C51CED" w:rsidRDefault="00C51CED" w:rsidP="00C51CED">
      <w:pPr>
        <w:pStyle w:val="Prrafodelista"/>
        <w:ind w:left="397"/>
        <w:rPr>
          <w:rFonts w:ascii="Century Gothic" w:hAnsi="Century Gothic"/>
        </w:rPr>
      </w:pPr>
    </w:p>
    <w:p w14:paraId="2EF9AE8D" w14:textId="77777777" w:rsidR="00C51CED" w:rsidRPr="00117350" w:rsidRDefault="00C51CED" w:rsidP="00117350">
      <w:pPr>
        <w:suppressAutoHyphens/>
        <w:autoSpaceDN w:val="0"/>
        <w:spacing w:after="0" w:line="264" w:lineRule="auto"/>
        <w:jc w:val="both"/>
        <w:textAlignment w:val="baseline"/>
        <w:rPr>
          <w:rFonts w:ascii="Century Gothic" w:hAnsi="Century Gothic" w:cs="Arial"/>
        </w:rPr>
      </w:pPr>
      <w:r w:rsidRPr="00117350">
        <w:rPr>
          <w:rFonts w:ascii="Century Gothic" w:hAnsi="Century Gothic" w:cs="Arial"/>
        </w:rPr>
        <w:t xml:space="preserve">Con la finalidad de realizar una evaluación cualitativa de manera objetiva, los proveedores interesados en participar, </w:t>
      </w:r>
      <w:r w:rsidRPr="00117350">
        <w:rPr>
          <w:rFonts w:ascii="Century Gothic" w:hAnsi="Century Gothic" w:cs="Arial"/>
          <w:b/>
          <w:bCs/>
        </w:rPr>
        <w:t>deberán presentar ficha técnica detallada</w:t>
      </w:r>
      <w:r w:rsidRPr="00117350">
        <w:rPr>
          <w:rFonts w:ascii="Century Gothic" w:hAnsi="Century Gothic" w:cs="Arial"/>
        </w:rPr>
        <w:t xml:space="preserve"> que describa las características del equipo ofertado, en caso de que éstas se presenten escritas en otro idioma, deberán de ser traducidas al español (latino), haciendo hincapié en que no se aceptan traducciones automatizadas. Misma documentación deberá de presentarse también en la propuesta técnica, </w:t>
      </w:r>
      <w:r w:rsidRPr="00117350">
        <w:rPr>
          <w:rFonts w:ascii="Century Gothic" w:hAnsi="Century Gothic" w:cs="Arial"/>
        </w:rPr>
        <w:lastRenderedPageBreak/>
        <w:t>de no presentarlo, la propuesta será desechada y la propuesta económica solo servirá como comparativo para determinar el fallo.</w:t>
      </w:r>
      <w:r w:rsidRPr="00117350">
        <w:rPr>
          <w:rFonts w:ascii="Century Gothic" w:hAnsi="Century Gothic" w:cs="Arial"/>
        </w:rPr>
        <w:br/>
        <w:t>Detalle de las características y especificaciones del equipo ofertado.</w:t>
      </w:r>
    </w:p>
    <w:p w14:paraId="0A5CEDAC" w14:textId="77777777" w:rsidR="00C51CED" w:rsidRPr="00117350" w:rsidRDefault="00C51CED" w:rsidP="00117350">
      <w:pPr>
        <w:suppressAutoHyphens/>
        <w:autoSpaceDN w:val="0"/>
        <w:spacing w:after="0" w:line="264" w:lineRule="auto"/>
        <w:jc w:val="both"/>
        <w:textAlignment w:val="baseline"/>
        <w:rPr>
          <w:rFonts w:ascii="Century Gothic" w:hAnsi="Century Gothic" w:cs="Arial"/>
        </w:rPr>
      </w:pPr>
      <w:r w:rsidRPr="00117350">
        <w:rPr>
          <w:rFonts w:ascii="Century Gothic" w:hAnsi="Century Gothic" w:cs="Arial"/>
        </w:rPr>
        <w:t>Diagrama de instalación propuesto.</w:t>
      </w:r>
    </w:p>
    <w:p w14:paraId="2A168433" w14:textId="77777777" w:rsidR="00C51CED" w:rsidRPr="00117350" w:rsidRDefault="00C51CED" w:rsidP="00117350">
      <w:pPr>
        <w:suppressAutoHyphens/>
        <w:autoSpaceDN w:val="0"/>
        <w:spacing w:after="0" w:line="264" w:lineRule="auto"/>
        <w:jc w:val="both"/>
        <w:textAlignment w:val="baseline"/>
        <w:rPr>
          <w:rFonts w:ascii="Century Gothic" w:hAnsi="Century Gothic" w:cs="Arial"/>
        </w:rPr>
      </w:pPr>
      <w:r w:rsidRPr="00117350">
        <w:rPr>
          <w:rFonts w:ascii="Century Gothic" w:hAnsi="Century Gothic" w:cs="Arial"/>
        </w:rPr>
        <w:t>Carta compromiso del licitante, donde manifieste entregar los manuales y garantías al finalizar la instalación.</w:t>
      </w:r>
    </w:p>
    <w:p w14:paraId="3CDA7284" w14:textId="77777777" w:rsidR="00C51CED" w:rsidRPr="00117350" w:rsidRDefault="00C51CED" w:rsidP="00117350">
      <w:pPr>
        <w:suppressAutoHyphens/>
        <w:autoSpaceDN w:val="0"/>
        <w:spacing w:after="0" w:line="264" w:lineRule="auto"/>
        <w:jc w:val="both"/>
        <w:textAlignment w:val="baseline"/>
        <w:rPr>
          <w:rFonts w:ascii="Century Gothic" w:hAnsi="Century Gothic" w:cs="Arial"/>
        </w:rPr>
      </w:pPr>
      <w:r w:rsidRPr="00117350">
        <w:rPr>
          <w:rFonts w:ascii="Century Gothic" w:hAnsi="Century Gothic" w:cs="Arial"/>
        </w:rPr>
        <w:t>Capacitación Técnica; Plan de capacitación propuesto para el personal encargado de operar y mantener la planta de emergencia.</w:t>
      </w:r>
    </w:p>
    <w:p w14:paraId="5C8B49B9" w14:textId="77777777" w:rsidR="00117350" w:rsidRDefault="00117350" w:rsidP="00117350">
      <w:pPr>
        <w:spacing w:line="264" w:lineRule="auto"/>
        <w:jc w:val="both"/>
        <w:rPr>
          <w:rFonts w:ascii="Century Gothic" w:hAnsi="Century Gothic" w:cs="Arial"/>
        </w:rPr>
      </w:pPr>
    </w:p>
    <w:p w14:paraId="0AB12E2E" w14:textId="417C6714" w:rsidR="00C51CED" w:rsidRPr="00117350" w:rsidRDefault="00C51CED" w:rsidP="00117350">
      <w:pPr>
        <w:spacing w:line="264" w:lineRule="auto"/>
        <w:jc w:val="both"/>
        <w:rPr>
          <w:rFonts w:ascii="Century Gothic" w:hAnsi="Century Gothic" w:cs="Arial"/>
        </w:rPr>
      </w:pPr>
      <w:r w:rsidRPr="00117350">
        <w:rPr>
          <w:rFonts w:ascii="Century Gothic" w:hAnsi="Century Gothic" w:cs="Arial"/>
          <w:b/>
          <w:bCs/>
        </w:rPr>
        <w:t>Condiciones de entrega.</w:t>
      </w:r>
    </w:p>
    <w:p w14:paraId="4A4563D7" w14:textId="77777777" w:rsidR="00C51CED" w:rsidRPr="00C51CED" w:rsidRDefault="00C51CED" w:rsidP="00C51CED">
      <w:pPr>
        <w:pStyle w:val="Prrafodelista"/>
        <w:spacing w:line="264" w:lineRule="auto"/>
        <w:ind w:left="1644"/>
        <w:jc w:val="both"/>
        <w:rPr>
          <w:rFonts w:ascii="Century Gothic" w:hAnsi="Century Gothic" w:cs="Arial"/>
          <w:b/>
          <w:bCs/>
        </w:rPr>
      </w:pPr>
      <w:r w:rsidRPr="00C51CED">
        <w:rPr>
          <w:rFonts w:ascii="Century Gothic" w:hAnsi="Century Gothic" w:cs="Arial"/>
          <w:b/>
          <w:bCs/>
        </w:rPr>
        <w:t xml:space="preserve"> </w:t>
      </w:r>
    </w:p>
    <w:p w14:paraId="631413BB" w14:textId="4FEF925A" w:rsidR="00C51CED" w:rsidRPr="00C51CED" w:rsidRDefault="00C51CED" w:rsidP="00C51CED">
      <w:pPr>
        <w:pStyle w:val="Prrafodelista"/>
        <w:spacing w:line="264" w:lineRule="auto"/>
        <w:ind w:left="0"/>
        <w:jc w:val="both"/>
        <w:rPr>
          <w:rFonts w:ascii="Century Gothic" w:hAnsi="Century Gothic" w:cs="Arial"/>
        </w:rPr>
      </w:pPr>
      <w:r w:rsidRPr="00C51CED">
        <w:rPr>
          <w:rFonts w:ascii="Century Gothic" w:hAnsi="Century Gothic" w:cs="Arial"/>
        </w:rPr>
        <w:t>El bien adquirido junto con el proceso de instalación deber</w:t>
      </w:r>
      <w:r w:rsidR="00117350">
        <w:rPr>
          <w:rFonts w:ascii="Century Gothic" w:hAnsi="Century Gothic" w:cs="Arial"/>
        </w:rPr>
        <w:t>á otorgarse una vez que se publique</w:t>
      </w:r>
      <w:r w:rsidRPr="00C51CED">
        <w:rPr>
          <w:rFonts w:ascii="Century Gothic" w:hAnsi="Century Gothic" w:cs="Arial"/>
        </w:rPr>
        <w:t xml:space="preserve"> el fal</w:t>
      </w:r>
      <w:r w:rsidR="00117350">
        <w:rPr>
          <w:rFonts w:ascii="Century Gothic" w:hAnsi="Century Gothic" w:cs="Arial"/>
        </w:rPr>
        <w:t>lo y tendrá como plazo o hasta 10</w:t>
      </w:r>
      <w:r w:rsidRPr="00C51CED">
        <w:rPr>
          <w:rFonts w:ascii="Century Gothic" w:hAnsi="Century Gothic" w:cs="Arial"/>
        </w:rPr>
        <w:t xml:space="preserve"> días naturales posteriores a la orden de compra para el cumplimiento. La entrega del bien solicitado deberá ser en coordinación con el Arquitecto Manuel Gómez Ortiz, Coordinador de Conservación, Mantenimiento y Servicios Generales.</w:t>
      </w:r>
    </w:p>
    <w:p w14:paraId="7EF19586" w14:textId="0C23E98D" w:rsidR="00C51CED" w:rsidRPr="00C51CED" w:rsidRDefault="00C51CED" w:rsidP="00C51CED">
      <w:pPr>
        <w:pStyle w:val="Prrafodelista"/>
        <w:spacing w:line="264" w:lineRule="auto"/>
        <w:ind w:left="0"/>
        <w:jc w:val="both"/>
        <w:rPr>
          <w:rFonts w:ascii="Century Gothic" w:hAnsi="Century Gothic" w:cs="Arial"/>
          <w:b/>
          <w:bCs/>
        </w:rPr>
      </w:pPr>
    </w:p>
    <w:p w14:paraId="0D7B97A6" w14:textId="59BADD95" w:rsidR="00C51CED" w:rsidRPr="00C51CED" w:rsidRDefault="00C51CED" w:rsidP="00C51CED">
      <w:pPr>
        <w:pStyle w:val="Prrafodelista"/>
        <w:spacing w:line="264" w:lineRule="auto"/>
        <w:ind w:left="0"/>
        <w:jc w:val="both"/>
        <w:rPr>
          <w:rFonts w:ascii="Century Gothic" w:hAnsi="Century Gothic"/>
        </w:rPr>
      </w:pPr>
      <w:r w:rsidRPr="00C51CED">
        <w:rPr>
          <w:rFonts w:ascii="Century Gothic" w:hAnsi="Century Gothic" w:cs="Arial"/>
          <w:b/>
          <w:bCs/>
        </w:rPr>
        <w:t>Garantía.</w:t>
      </w:r>
      <w:r w:rsidRPr="00C51CED">
        <w:rPr>
          <w:rFonts w:ascii="Century Gothic" w:hAnsi="Century Gothic" w:cs="Arial"/>
        </w:rPr>
        <w:t xml:space="preserve">          </w:t>
      </w:r>
    </w:p>
    <w:p w14:paraId="59757DFD" w14:textId="77777777" w:rsidR="00C51CED" w:rsidRPr="00C51CED" w:rsidRDefault="00C51CED" w:rsidP="00C51CED">
      <w:pPr>
        <w:spacing w:line="264" w:lineRule="auto"/>
        <w:jc w:val="both"/>
        <w:rPr>
          <w:rFonts w:ascii="Century Gothic" w:hAnsi="Century Gothic" w:cs="Arial"/>
        </w:rPr>
      </w:pPr>
      <w:r w:rsidRPr="00C51CED">
        <w:rPr>
          <w:rFonts w:ascii="Century Gothic" w:hAnsi="Century Gothic" w:cs="Arial"/>
        </w:rPr>
        <w:t>El proveedor que resulte adjudicado deberá respetar la garantía que oferte sin alteración y/o condicionantes. La garantía deberá cubrir un año, aplicará para reposición o reparación de partes defectuosas de fábrica e instalación.</w:t>
      </w:r>
    </w:p>
    <w:p w14:paraId="0B6F4614" w14:textId="77777777" w:rsidR="00C51CED" w:rsidRPr="00C51CED" w:rsidRDefault="00C51CED" w:rsidP="00C51CED">
      <w:pPr>
        <w:pStyle w:val="Prrafodelista"/>
        <w:spacing w:line="264" w:lineRule="auto"/>
        <w:ind w:left="0"/>
        <w:jc w:val="both"/>
        <w:rPr>
          <w:rFonts w:ascii="Century Gothic" w:hAnsi="Century Gothic" w:cs="Arial"/>
        </w:rPr>
      </w:pPr>
    </w:p>
    <w:p w14:paraId="46E027B6" w14:textId="77777777" w:rsidR="00C51CED" w:rsidRPr="00C51CED" w:rsidRDefault="00C51CED" w:rsidP="00C51CED">
      <w:pPr>
        <w:pStyle w:val="Prrafodelista"/>
        <w:spacing w:line="264" w:lineRule="auto"/>
        <w:ind w:left="0"/>
        <w:jc w:val="both"/>
        <w:rPr>
          <w:rFonts w:ascii="Century Gothic" w:hAnsi="Century Gothic" w:cs="Arial"/>
          <w:b/>
          <w:bCs/>
        </w:rPr>
      </w:pPr>
    </w:p>
    <w:p w14:paraId="4FF4B364" w14:textId="0E9F4B34" w:rsidR="00EB273D" w:rsidRPr="00C51CED" w:rsidRDefault="00EB273D" w:rsidP="00BE49F1">
      <w:pPr>
        <w:pStyle w:val="Prrafodelista"/>
        <w:spacing w:line="264" w:lineRule="auto"/>
        <w:ind w:left="0"/>
        <w:jc w:val="both"/>
        <w:rPr>
          <w:rFonts w:ascii="Century Gothic" w:eastAsia="NSimSun" w:hAnsi="Century Gothic" w:cs="Arial"/>
          <w:bCs/>
          <w:color w:val="000000"/>
          <w:kern w:val="3"/>
          <w:lang w:eastAsia="zh-CN" w:bidi="hi-IN"/>
        </w:rPr>
      </w:pPr>
    </w:p>
    <w:p w14:paraId="109EF56E" w14:textId="1C55991D" w:rsidR="00D4466E" w:rsidRPr="00C51CED" w:rsidRDefault="00D4466E" w:rsidP="00BE49F1">
      <w:pPr>
        <w:pStyle w:val="Prrafodelista"/>
        <w:spacing w:line="264" w:lineRule="auto"/>
        <w:ind w:left="0"/>
        <w:jc w:val="both"/>
        <w:rPr>
          <w:rFonts w:ascii="Century Gothic" w:hAnsi="Century Gothic" w:cs="Arial"/>
          <w:b/>
          <w:bCs/>
        </w:rPr>
      </w:pPr>
    </w:p>
    <w:p w14:paraId="3D3A41F8" w14:textId="77777777" w:rsidR="00F80213" w:rsidRPr="00C51CED"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C51CED">
        <w:rPr>
          <w:rFonts w:ascii="Century Gothic" w:eastAsia="Times New Roman" w:hAnsi="Century Gothic" w:cs="Arial"/>
          <w:b/>
        </w:rPr>
        <w:t xml:space="preserve">La </w:t>
      </w:r>
      <w:r w:rsidR="00AA5DA9" w:rsidRPr="00C51CED">
        <w:rPr>
          <w:rFonts w:ascii="Century Gothic" w:eastAsia="Times New Roman" w:hAnsi="Century Gothic" w:cs="Arial"/>
          <w:b/>
        </w:rPr>
        <w:t>NO</w:t>
      </w:r>
      <w:r w:rsidRPr="00C51CED">
        <w:rPr>
          <w:rFonts w:ascii="Century Gothic" w:eastAsia="Times New Roman" w:hAnsi="Century Gothic" w:cs="Arial"/>
          <w:b/>
        </w:rPr>
        <w:t xml:space="preserve"> presentación de alguno de los requisitos señalados en el presente anexo, en los términos indicados, será motivo de descalificación</w:t>
      </w:r>
    </w:p>
    <w:p w14:paraId="7F01AC18" w14:textId="77777777" w:rsidR="002E697E" w:rsidRPr="00C51CED" w:rsidRDefault="002E697E" w:rsidP="00414460">
      <w:pPr>
        <w:autoSpaceDE w:val="0"/>
        <w:autoSpaceDN w:val="0"/>
        <w:adjustRightInd w:val="0"/>
        <w:spacing w:line="240" w:lineRule="auto"/>
        <w:ind w:right="-518"/>
        <w:contextualSpacing/>
        <w:jc w:val="both"/>
        <w:rPr>
          <w:rFonts w:ascii="Century Gothic" w:eastAsia="Times New Roman" w:hAnsi="Century Gothic" w:cs="Arial"/>
          <w:b/>
        </w:rPr>
      </w:pPr>
    </w:p>
    <w:p w14:paraId="7E340F39" w14:textId="77777777" w:rsidR="00077B14" w:rsidRPr="00675B0B" w:rsidRDefault="00077B14" w:rsidP="00414460">
      <w:pPr>
        <w:autoSpaceDE w:val="0"/>
        <w:autoSpaceDN w:val="0"/>
        <w:adjustRightInd w:val="0"/>
        <w:spacing w:line="240" w:lineRule="auto"/>
        <w:ind w:right="-518"/>
        <w:contextualSpacing/>
        <w:jc w:val="both"/>
        <w:rPr>
          <w:rFonts w:ascii="Century Gothic" w:eastAsia="Times New Roman" w:hAnsi="Century Gothic" w:cs="Arial"/>
          <w:b/>
        </w:rPr>
      </w:pPr>
    </w:p>
    <w:p w14:paraId="2E38FD50" w14:textId="77777777" w:rsidR="00D4466E" w:rsidRPr="00675B0B" w:rsidRDefault="00D4466E" w:rsidP="00414460">
      <w:pPr>
        <w:autoSpaceDE w:val="0"/>
        <w:autoSpaceDN w:val="0"/>
        <w:adjustRightInd w:val="0"/>
        <w:spacing w:line="240" w:lineRule="auto"/>
        <w:ind w:right="-518"/>
        <w:contextualSpacing/>
        <w:jc w:val="both"/>
        <w:rPr>
          <w:rFonts w:ascii="Century Gothic" w:eastAsia="Times New Roman" w:hAnsi="Century Gothic" w:cs="Arial"/>
          <w:b/>
        </w:rPr>
      </w:pPr>
    </w:p>
    <w:p w14:paraId="5B5AA66D" w14:textId="77777777" w:rsidR="00A63DEC" w:rsidRPr="00675B0B" w:rsidRDefault="00725FFD" w:rsidP="00D76464">
      <w:pPr>
        <w:pStyle w:val="Prrafodelista"/>
        <w:spacing w:after="0" w:line="276" w:lineRule="auto"/>
        <w:ind w:left="426"/>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D76464">
      <w:pPr>
        <w:pStyle w:val="Prrafodelista"/>
        <w:spacing w:after="0" w:line="276" w:lineRule="auto"/>
        <w:ind w:left="426"/>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9E1350">
      <w:pPr>
        <w:pStyle w:val="Prrafodelista"/>
        <w:tabs>
          <w:tab w:val="left" w:pos="3119"/>
        </w:tabs>
        <w:spacing w:after="0" w:line="276" w:lineRule="auto"/>
        <w:ind w:left="426"/>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2DA9271E" w14:textId="1DE1E6C5" w:rsidR="00EA4A5D" w:rsidRDefault="00EA4A5D" w:rsidP="00996B59">
      <w:pPr>
        <w:spacing w:after="0" w:line="240" w:lineRule="auto"/>
        <w:rPr>
          <w:rFonts w:ascii="Century Gothic" w:eastAsia="Arial" w:hAnsi="Century Gothic" w:cs="Arial"/>
        </w:rPr>
      </w:pPr>
    </w:p>
    <w:p w14:paraId="7E5EC970" w14:textId="6BC164CD" w:rsidR="00C51CED" w:rsidRDefault="00C51CED" w:rsidP="00996B59">
      <w:pPr>
        <w:spacing w:after="0" w:line="240" w:lineRule="auto"/>
        <w:rPr>
          <w:rFonts w:ascii="Century Gothic" w:eastAsia="Arial" w:hAnsi="Century Gothic" w:cs="Arial"/>
        </w:rPr>
      </w:pPr>
    </w:p>
    <w:p w14:paraId="7544F4EB" w14:textId="3101672C" w:rsidR="00117350" w:rsidRDefault="00117350" w:rsidP="00996B59">
      <w:pPr>
        <w:spacing w:after="0" w:line="240" w:lineRule="auto"/>
        <w:rPr>
          <w:rFonts w:ascii="Century Gothic" w:eastAsia="Arial" w:hAnsi="Century Gothic" w:cs="Arial"/>
        </w:rPr>
      </w:pPr>
    </w:p>
    <w:p w14:paraId="1DDFE07F" w14:textId="581A9D99" w:rsidR="00117350" w:rsidRDefault="00117350" w:rsidP="00996B59">
      <w:pPr>
        <w:spacing w:after="0" w:line="240" w:lineRule="auto"/>
        <w:rPr>
          <w:rFonts w:ascii="Century Gothic" w:eastAsia="Arial" w:hAnsi="Century Gothic" w:cs="Arial"/>
        </w:rPr>
      </w:pPr>
    </w:p>
    <w:p w14:paraId="101CDE83" w14:textId="169A1857" w:rsidR="00117350" w:rsidRDefault="00117350" w:rsidP="00996B59">
      <w:pPr>
        <w:spacing w:after="0" w:line="240" w:lineRule="auto"/>
        <w:rPr>
          <w:rFonts w:ascii="Century Gothic" w:eastAsia="Arial" w:hAnsi="Century Gothic" w:cs="Arial"/>
        </w:rPr>
      </w:pPr>
    </w:p>
    <w:p w14:paraId="30A47E86" w14:textId="0D16D34B" w:rsidR="00117350" w:rsidRDefault="00117350" w:rsidP="00996B59">
      <w:pPr>
        <w:spacing w:after="0" w:line="240" w:lineRule="auto"/>
        <w:rPr>
          <w:rFonts w:ascii="Century Gothic" w:eastAsia="Arial" w:hAnsi="Century Gothic" w:cs="Arial"/>
        </w:rPr>
      </w:pPr>
    </w:p>
    <w:p w14:paraId="3FB49ED7" w14:textId="2E5EB5A8" w:rsidR="00117350" w:rsidRDefault="00117350" w:rsidP="00996B59">
      <w:pPr>
        <w:spacing w:after="0" w:line="240" w:lineRule="auto"/>
        <w:rPr>
          <w:rFonts w:ascii="Century Gothic" w:eastAsia="Arial" w:hAnsi="Century Gothic" w:cs="Arial"/>
        </w:rPr>
      </w:pPr>
    </w:p>
    <w:p w14:paraId="026BAB40" w14:textId="05A14B4F" w:rsidR="00117350" w:rsidRDefault="00117350" w:rsidP="00996B59">
      <w:pPr>
        <w:spacing w:after="0" w:line="240" w:lineRule="auto"/>
        <w:rPr>
          <w:rFonts w:ascii="Century Gothic" w:eastAsia="Arial" w:hAnsi="Century Gothic" w:cs="Arial"/>
        </w:rPr>
      </w:pPr>
    </w:p>
    <w:p w14:paraId="17D2CF3F" w14:textId="35F6E012" w:rsidR="00117350" w:rsidRDefault="00117350" w:rsidP="00996B59">
      <w:pPr>
        <w:spacing w:after="0" w:line="240" w:lineRule="auto"/>
        <w:rPr>
          <w:rFonts w:ascii="Century Gothic" w:eastAsia="Arial" w:hAnsi="Century Gothic" w:cs="Arial"/>
        </w:rPr>
      </w:pPr>
    </w:p>
    <w:p w14:paraId="5AFEF1C6" w14:textId="083E613C" w:rsidR="00117350" w:rsidRDefault="00117350" w:rsidP="00996B59">
      <w:pPr>
        <w:spacing w:after="0" w:line="240" w:lineRule="auto"/>
        <w:rPr>
          <w:rFonts w:ascii="Century Gothic" w:eastAsia="Arial" w:hAnsi="Century Gothic" w:cs="Arial"/>
        </w:rPr>
      </w:pPr>
    </w:p>
    <w:p w14:paraId="5C24ED60" w14:textId="79D40999" w:rsidR="00117350" w:rsidRDefault="00117350" w:rsidP="00996B59">
      <w:pPr>
        <w:spacing w:after="0" w:line="240" w:lineRule="auto"/>
        <w:rPr>
          <w:rFonts w:ascii="Century Gothic" w:eastAsia="Arial" w:hAnsi="Century Gothic" w:cs="Arial"/>
        </w:rPr>
      </w:pPr>
    </w:p>
    <w:p w14:paraId="568132A2" w14:textId="77777777" w:rsidR="006B7544" w:rsidRDefault="006B7544" w:rsidP="00996B59">
      <w:pPr>
        <w:spacing w:after="0" w:line="240" w:lineRule="auto"/>
        <w:rPr>
          <w:rFonts w:ascii="Century Gothic" w:eastAsia="Arial" w:hAnsi="Century Gothic" w:cs="Arial"/>
        </w:rPr>
      </w:pPr>
    </w:p>
    <w:p w14:paraId="7B7366D4" w14:textId="2189E20A" w:rsidR="00117350" w:rsidRDefault="00117350" w:rsidP="00996B59">
      <w:pPr>
        <w:spacing w:after="0" w:line="240" w:lineRule="auto"/>
        <w:rPr>
          <w:rFonts w:ascii="Century Gothic" w:eastAsia="Arial" w:hAnsi="Century Gothic" w:cs="Arial"/>
        </w:rPr>
      </w:pPr>
    </w:p>
    <w:p w14:paraId="41B16935" w14:textId="67540C89" w:rsidR="00117350" w:rsidRDefault="00117350" w:rsidP="00996B59">
      <w:pPr>
        <w:spacing w:after="0" w:line="240" w:lineRule="auto"/>
        <w:rPr>
          <w:rFonts w:ascii="Century Gothic" w:eastAsia="Arial" w:hAnsi="Century Gothic" w:cs="Arial"/>
        </w:rPr>
      </w:pPr>
    </w:p>
    <w:p w14:paraId="1E71DECE" w14:textId="77777777" w:rsidR="006B7544" w:rsidRDefault="006B7544" w:rsidP="00996B59">
      <w:pPr>
        <w:spacing w:after="0" w:line="240" w:lineRule="auto"/>
        <w:rPr>
          <w:rFonts w:ascii="Century Gothic" w:eastAsia="Arial" w:hAnsi="Century Gothic" w:cs="Arial"/>
        </w:rPr>
      </w:pPr>
    </w:p>
    <w:p w14:paraId="42496E73" w14:textId="6153B3BA" w:rsidR="00117350" w:rsidRDefault="00117350" w:rsidP="00996B59">
      <w:pPr>
        <w:spacing w:after="0" w:line="240" w:lineRule="auto"/>
        <w:rPr>
          <w:rFonts w:ascii="Century Gothic" w:eastAsia="Arial" w:hAnsi="Century Gothic" w:cs="Arial"/>
        </w:rPr>
      </w:pPr>
    </w:p>
    <w:p w14:paraId="6322D430" w14:textId="77777777" w:rsidR="00117350" w:rsidRDefault="00117350" w:rsidP="00996B59">
      <w:pPr>
        <w:spacing w:after="0" w:line="240" w:lineRule="auto"/>
        <w:rPr>
          <w:rFonts w:ascii="Century Gothic" w:eastAsia="Arial" w:hAnsi="Century Gothic" w:cs="Arial"/>
        </w:rPr>
      </w:pPr>
    </w:p>
    <w:p w14:paraId="11DE147C" w14:textId="77777777" w:rsidR="00C51CED" w:rsidRPr="00996B59" w:rsidRDefault="00C51CED" w:rsidP="00996B59">
      <w:pPr>
        <w:spacing w:after="0" w:line="240" w:lineRule="auto"/>
        <w:rPr>
          <w:rFonts w:ascii="Century Gothic" w:eastAsia="Arial" w:hAnsi="Century Gothic" w:cs="Arial"/>
        </w:rPr>
      </w:pPr>
    </w:p>
    <w:p w14:paraId="4D4E8888"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pPr>
        <w:spacing w:after="0" w:line="240" w:lineRule="auto"/>
        <w:jc w:val="center"/>
        <w:rPr>
          <w:rFonts w:ascii="Century Gothic" w:eastAsia="Arial" w:hAnsi="Century Gothic" w:cs="Arial"/>
          <w:b/>
        </w:rPr>
      </w:pPr>
    </w:p>
    <w:p w14:paraId="737C834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pPr>
        <w:spacing w:after="0" w:line="240" w:lineRule="auto"/>
        <w:jc w:val="both"/>
        <w:rPr>
          <w:rFonts w:ascii="Century Gothic" w:eastAsia="Arial" w:hAnsi="Century Gothic" w:cs="Arial"/>
        </w:rPr>
      </w:pPr>
    </w:p>
    <w:p w14:paraId="41B9F3E1"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1B666BE5" w14:textId="3E66015C" w:rsidR="00996B59" w:rsidRDefault="00996B59">
      <w:pPr>
        <w:spacing w:after="0" w:line="240" w:lineRule="auto"/>
        <w:jc w:val="both"/>
        <w:rPr>
          <w:rFonts w:ascii="Century Gothic" w:eastAsia="Arial" w:hAnsi="Century Gothic" w:cs="Arial"/>
        </w:rPr>
      </w:pPr>
    </w:p>
    <w:p w14:paraId="6A4EFCF6" w14:textId="51B86D58" w:rsidR="00C51CED" w:rsidRDefault="00C51CED">
      <w:pPr>
        <w:spacing w:after="0" w:line="240" w:lineRule="auto"/>
        <w:jc w:val="both"/>
        <w:rPr>
          <w:rFonts w:ascii="Century Gothic" w:eastAsia="Arial" w:hAnsi="Century Gothic" w:cs="Arial"/>
        </w:rPr>
      </w:pPr>
    </w:p>
    <w:p w14:paraId="2B479ED7" w14:textId="522B9BCE" w:rsidR="00C51CED" w:rsidRDefault="00C51CED">
      <w:pPr>
        <w:spacing w:after="0" w:line="240" w:lineRule="auto"/>
        <w:jc w:val="both"/>
        <w:rPr>
          <w:rFonts w:ascii="Century Gothic" w:eastAsia="Arial" w:hAnsi="Century Gothic" w:cs="Arial"/>
        </w:rPr>
      </w:pPr>
    </w:p>
    <w:p w14:paraId="6E050487" w14:textId="5EF4ED90" w:rsidR="00C51CED" w:rsidRDefault="00C51CED">
      <w:pPr>
        <w:spacing w:after="0" w:line="240" w:lineRule="auto"/>
        <w:jc w:val="both"/>
        <w:rPr>
          <w:rFonts w:ascii="Century Gothic" w:eastAsia="Arial" w:hAnsi="Century Gothic" w:cs="Arial"/>
        </w:rPr>
      </w:pPr>
    </w:p>
    <w:p w14:paraId="754A8487" w14:textId="5CE4DF6C" w:rsidR="00C51CED" w:rsidRDefault="00C51CED">
      <w:pPr>
        <w:spacing w:after="0" w:line="240" w:lineRule="auto"/>
        <w:jc w:val="both"/>
        <w:rPr>
          <w:rFonts w:ascii="Century Gothic" w:eastAsia="Arial" w:hAnsi="Century Gothic" w:cs="Arial"/>
        </w:rPr>
      </w:pPr>
    </w:p>
    <w:p w14:paraId="535C1B48" w14:textId="4506DACE" w:rsidR="00C51CED" w:rsidRDefault="00C51CED">
      <w:pPr>
        <w:spacing w:after="0" w:line="240" w:lineRule="auto"/>
        <w:jc w:val="both"/>
        <w:rPr>
          <w:rFonts w:ascii="Century Gothic" w:eastAsia="Arial" w:hAnsi="Century Gothic" w:cs="Arial"/>
        </w:rPr>
      </w:pPr>
    </w:p>
    <w:tbl>
      <w:tblPr>
        <w:tblW w:w="9864" w:type="dxa"/>
        <w:tblCellMar>
          <w:left w:w="70" w:type="dxa"/>
          <w:right w:w="70" w:type="dxa"/>
        </w:tblCellMar>
        <w:tblLook w:val="04A0" w:firstRow="1" w:lastRow="0" w:firstColumn="1" w:lastColumn="0" w:noHBand="0" w:noVBand="1"/>
      </w:tblPr>
      <w:tblGrid>
        <w:gridCol w:w="1102"/>
        <w:gridCol w:w="5130"/>
        <w:gridCol w:w="1560"/>
        <w:gridCol w:w="1926"/>
        <w:gridCol w:w="146"/>
      </w:tblGrid>
      <w:tr w:rsidR="00C51CED" w:rsidRPr="00BE49F1" w14:paraId="402835C4" w14:textId="77777777" w:rsidTr="006D5EAC">
        <w:trPr>
          <w:gridAfter w:val="1"/>
          <w:wAfter w:w="146" w:type="dxa"/>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D04D2" w14:textId="77777777" w:rsidR="00C51CED" w:rsidRPr="00BE49F1" w:rsidRDefault="00C51CED" w:rsidP="006D5EA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EDF14" w14:textId="77777777" w:rsidR="00C51CED" w:rsidRPr="00BE49F1" w:rsidRDefault="00C51CED" w:rsidP="006D5EA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0E699" w14:textId="77777777" w:rsidR="00C51CED" w:rsidRPr="00BE49F1" w:rsidRDefault="00C51CED" w:rsidP="006D5EA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3760" w14:textId="77777777" w:rsidR="00C51CED" w:rsidRPr="00BE49F1" w:rsidRDefault="00C51CED" w:rsidP="006D5EA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r>
      <w:tr w:rsidR="00C51CED" w:rsidRPr="00BE49F1" w14:paraId="62FCA519" w14:textId="77777777" w:rsidTr="006D5EAC">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61A37C83" w14:textId="77777777" w:rsidR="00C51CED" w:rsidRPr="00BE49F1" w:rsidRDefault="00C51CED" w:rsidP="006D5EAC">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57ECA566" w14:textId="77777777" w:rsidR="00C51CED" w:rsidRPr="00BE49F1" w:rsidRDefault="00C51CED" w:rsidP="006D5EAC">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9224E7" w14:textId="77777777" w:rsidR="00C51CED" w:rsidRPr="00BE49F1" w:rsidRDefault="00C51CED" w:rsidP="006D5EAC">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7D9E8C81" w14:textId="77777777" w:rsidR="00C51CED" w:rsidRPr="00BE49F1" w:rsidRDefault="00C51CED" w:rsidP="006D5EAC">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468121DB" w14:textId="77777777" w:rsidR="00C51CED" w:rsidRPr="00BE49F1" w:rsidRDefault="00C51CED" w:rsidP="006D5EAC">
            <w:pPr>
              <w:jc w:val="center"/>
              <w:rPr>
                <w:rFonts w:ascii="Century Gothic" w:eastAsia="Times New Roman" w:hAnsi="Century Gothic"/>
                <w:color w:val="000000"/>
                <w:sz w:val="16"/>
                <w:szCs w:val="16"/>
              </w:rPr>
            </w:pPr>
          </w:p>
        </w:tc>
      </w:tr>
      <w:tr w:rsidR="00C51CED" w:rsidRPr="00BE49F1" w14:paraId="3CBF5369" w14:textId="77777777" w:rsidTr="006D5EAC">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1156A86C" w14:textId="77777777" w:rsidR="00C51CED" w:rsidRPr="00BE49F1" w:rsidRDefault="00C51CED" w:rsidP="006D5EAC">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4487DFC5" w14:textId="77777777" w:rsidR="00C51CED" w:rsidRPr="00BE49F1" w:rsidRDefault="00C51CED" w:rsidP="006D5EAC">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A06CAC" w14:textId="77777777" w:rsidR="00C51CED" w:rsidRPr="00BE49F1" w:rsidRDefault="00C51CED" w:rsidP="006D5EAC">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4475CFBC" w14:textId="77777777" w:rsidR="00C51CED" w:rsidRPr="00BE49F1" w:rsidRDefault="00C51CED" w:rsidP="006D5EAC">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76AF438C" w14:textId="77777777" w:rsidR="00C51CED" w:rsidRPr="00BE49F1" w:rsidRDefault="00C51CED" w:rsidP="006D5EAC">
            <w:pPr>
              <w:rPr>
                <w:rFonts w:ascii="Century Gothic" w:eastAsia="Times New Roman" w:hAnsi="Century Gothic" w:cs="Times New Roman"/>
                <w:sz w:val="16"/>
                <w:szCs w:val="16"/>
              </w:rPr>
            </w:pPr>
          </w:p>
        </w:tc>
      </w:tr>
      <w:tr w:rsidR="00C51CED" w:rsidRPr="00BE49F1" w14:paraId="3A26A15C" w14:textId="77777777" w:rsidTr="00B61A5F">
        <w:trPr>
          <w:trHeight w:val="1338"/>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14:paraId="12EFBF3C" w14:textId="77777777" w:rsidR="00C51CED" w:rsidRPr="00BE49F1" w:rsidRDefault="00C51CED" w:rsidP="006D5EA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5130" w:type="dxa"/>
            <w:tcBorders>
              <w:top w:val="nil"/>
              <w:left w:val="nil"/>
              <w:bottom w:val="single" w:sz="4" w:space="0" w:color="auto"/>
              <w:right w:val="single" w:sz="4" w:space="0" w:color="auto"/>
            </w:tcBorders>
            <w:shd w:val="clear" w:color="auto" w:fill="auto"/>
            <w:hideMark/>
          </w:tcPr>
          <w:p w14:paraId="12881D58" w14:textId="54F9C1B2" w:rsidR="00C51CED" w:rsidRPr="00C51CED" w:rsidRDefault="00C51CED" w:rsidP="006D5EAC">
            <w:pPr>
              <w:jc w:val="both"/>
              <w:rPr>
                <w:rFonts w:ascii="Century Gothic" w:eastAsia="Times New Roman" w:hAnsi="Century Gothic" w:cs="Arial"/>
              </w:rPr>
            </w:pPr>
          </w:p>
        </w:tc>
        <w:tc>
          <w:tcPr>
            <w:tcW w:w="1560" w:type="dxa"/>
            <w:tcBorders>
              <w:top w:val="nil"/>
              <w:left w:val="nil"/>
              <w:bottom w:val="single" w:sz="4" w:space="0" w:color="auto"/>
              <w:right w:val="single" w:sz="4" w:space="0" w:color="auto"/>
            </w:tcBorders>
            <w:shd w:val="clear" w:color="auto" w:fill="auto"/>
            <w:noWrap/>
            <w:vAlign w:val="center"/>
            <w:hideMark/>
          </w:tcPr>
          <w:p w14:paraId="0ADA6375" w14:textId="77777777" w:rsidR="00C51CED" w:rsidRPr="00BE49F1" w:rsidRDefault="00C51CED" w:rsidP="006D5EA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926" w:type="dxa"/>
            <w:tcBorders>
              <w:top w:val="nil"/>
              <w:left w:val="nil"/>
              <w:bottom w:val="single" w:sz="4" w:space="0" w:color="auto"/>
              <w:right w:val="single" w:sz="4" w:space="0" w:color="auto"/>
            </w:tcBorders>
            <w:shd w:val="clear" w:color="auto" w:fill="auto"/>
            <w:noWrap/>
            <w:vAlign w:val="center"/>
            <w:hideMark/>
          </w:tcPr>
          <w:p w14:paraId="7726329A" w14:textId="77777777" w:rsidR="00C51CED" w:rsidRPr="00BE49F1" w:rsidRDefault="00C51CED" w:rsidP="006D5EA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46" w:type="dxa"/>
            <w:vAlign w:val="center"/>
            <w:hideMark/>
          </w:tcPr>
          <w:p w14:paraId="0F703981" w14:textId="77777777" w:rsidR="00C51CED" w:rsidRPr="00BE49F1" w:rsidRDefault="00C51CED" w:rsidP="006D5EAC">
            <w:pPr>
              <w:rPr>
                <w:rFonts w:ascii="Century Gothic" w:eastAsia="Times New Roman" w:hAnsi="Century Gothic" w:cs="Times New Roman"/>
                <w:sz w:val="16"/>
                <w:szCs w:val="16"/>
              </w:rPr>
            </w:pPr>
          </w:p>
          <w:p w14:paraId="5F5AD191" w14:textId="77777777" w:rsidR="00C51CED" w:rsidRPr="00BE49F1" w:rsidRDefault="00C51CED" w:rsidP="006D5EAC">
            <w:pPr>
              <w:rPr>
                <w:rFonts w:ascii="Century Gothic" w:eastAsia="Times New Roman" w:hAnsi="Century Gothic" w:cs="Times New Roman"/>
                <w:sz w:val="16"/>
                <w:szCs w:val="16"/>
              </w:rPr>
            </w:pPr>
          </w:p>
        </w:tc>
      </w:tr>
    </w:tbl>
    <w:p w14:paraId="02D71E1A" w14:textId="34E2DE4E" w:rsidR="00C51CED" w:rsidRPr="00675B0B" w:rsidRDefault="00C51CED">
      <w:pPr>
        <w:spacing w:after="0" w:line="240" w:lineRule="auto"/>
        <w:jc w:val="both"/>
        <w:rPr>
          <w:rFonts w:ascii="Century Gothic" w:eastAsia="Arial" w:hAnsi="Century Gothic" w:cs="Arial"/>
        </w:rPr>
      </w:pPr>
    </w:p>
    <w:p w14:paraId="6AC77E07" w14:textId="77777777" w:rsidR="00996B59" w:rsidRPr="00675B0B" w:rsidRDefault="00996B59" w:rsidP="00D4466E">
      <w:pPr>
        <w:spacing w:after="0" w:line="276" w:lineRule="auto"/>
        <w:jc w:val="both"/>
        <w:rPr>
          <w:rFonts w:ascii="Century Gothic" w:eastAsia="Arial" w:hAnsi="Century Gothic" w:cs="Arial"/>
        </w:rPr>
      </w:pPr>
    </w:p>
    <w:p w14:paraId="7C1B28DE" w14:textId="324EA255"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38FBBBFE" w14:textId="77777777"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Pr="00675B0B" w:rsidRDefault="00124C3C" w:rsidP="00FC2622">
      <w:pPr>
        <w:spacing w:after="0" w:line="276" w:lineRule="auto"/>
        <w:jc w:val="both"/>
        <w:rPr>
          <w:rFonts w:ascii="Century Gothic" w:eastAsia="Arial" w:hAnsi="Century Gothic" w:cs="Arial"/>
        </w:rPr>
      </w:pPr>
    </w:p>
    <w:p w14:paraId="268E0462"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06E06">
      <w:pPr>
        <w:spacing w:after="0" w:line="240" w:lineRule="auto"/>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0A75939E" w14:textId="77777777" w:rsidR="00197B95" w:rsidRPr="00675B0B" w:rsidRDefault="00197B95" w:rsidP="00606E06">
      <w:pPr>
        <w:spacing w:after="0" w:line="240" w:lineRule="auto"/>
        <w:jc w:val="both"/>
        <w:rPr>
          <w:rFonts w:ascii="Century Gothic" w:hAnsi="Century Gothic" w:cs="Arial"/>
        </w:rPr>
      </w:pPr>
    </w:p>
    <w:p w14:paraId="5BACCC98" w14:textId="77777777" w:rsidR="00A63DEC" w:rsidRPr="00675B0B" w:rsidRDefault="0089590A">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Pr="00675B0B" w:rsidRDefault="002D4120">
      <w:pPr>
        <w:spacing w:after="0" w:line="276" w:lineRule="auto"/>
        <w:jc w:val="center"/>
        <w:rPr>
          <w:rFonts w:ascii="Century Gothic" w:eastAsia="Arial" w:hAnsi="Century Gothic" w:cs="Arial"/>
        </w:rPr>
      </w:pPr>
    </w:p>
    <w:p w14:paraId="0A639CD3" w14:textId="438F59DB" w:rsidR="00197B95" w:rsidRDefault="00725FFD" w:rsidP="00D1774B">
      <w:pPr>
        <w:spacing w:after="0" w:line="276" w:lineRule="auto"/>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6D7709C3" w14:textId="2206440F" w:rsidR="00C51CED" w:rsidRDefault="00C51CED" w:rsidP="00D1774B">
      <w:pPr>
        <w:spacing w:after="0" w:line="276" w:lineRule="auto"/>
        <w:jc w:val="both"/>
        <w:rPr>
          <w:rFonts w:ascii="Century Gothic" w:eastAsia="Arial" w:hAnsi="Century Gothic" w:cs="Arial"/>
          <w:b/>
        </w:rPr>
      </w:pPr>
    </w:p>
    <w:p w14:paraId="656DC15F" w14:textId="2DF022F9" w:rsidR="00C51CED" w:rsidRDefault="00C51CED" w:rsidP="00D1774B">
      <w:pPr>
        <w:spacing w:after="0" w:line="276" w:lineRule="auto"/>
        <w:jc w:val="both"/>
        <w:rPr>
          <w:rFonts w:ascii="Century Gothic" w:eastAsia="Arial" w:hAnsi="Century Gothic" w:cs="Arial"/>
          <w:b/>
        </w:rPr>
      </w:pPr>
    </w:p>
    <w:p w14:paraId="707A821F" w14:textId="2A30483D" w:rsidR="00B61A5F" w:rsidRDefault="00B61A5F" w:rsidP="00D1774B">
      <w:pPr>
        <w:spacing w:after="0" w:line="276" w:lineRule="auto"/>
        <w:jc w:val="both"/>
        <w:rPr>
          <w:rFonts w:ascii="Century Gothic" w:eastAsia="Arial" w:hAnsi="Century Gothic" w:cs="Arial"/>
          <w:b/>
        </w:rPr>
      </w:pPr>
    </w:p>
    <w:p w14:paraId="19500E53" w14:textId="2CA03C1B" w:rsidR="00B61A5F" w:rsidRDefault="00B61A5F" w:rsidP="00D1774B">
      <w:pPr>
        <w:spacing w:after="0" w:line="276" w:lineRule="auto"/>
        <w:jc w:val="both"/>
        <w:rPr>
          <w:rFonts w:ascii="Century Gothic" w:eastAsia="Arial" w:hAnsi="Century Gothic" w:cs="Arial"/>
          <w:b/>
        </w:rPr>
      </w:pPr>
    </w:p>
    <w:p w14:paraId="1A2EA836" w14:textId="5CECA797" w:rsidR="00B61A5F" w:rsidRDefault="00B61A5F" w:rsidP="00D1774B">
      <w:pPr>
        <w:spacing w:after="0" w:line="276" w:lineRule="auto"/>
        <w:jc w:val="both"/>
        <w:rPr>
          <w:rFonts w:ascii="Century Gothic" w:eastAsia="Arial" w:hAnsi="Century Gothic" w:cs="Arial"/>
          <w:b/>
        </w:rPr>
      </w:pPr>
    </w:p>
    <w:p w14:paraId="7DE638F3" w14:textId="4E98FBC6" w:rsidR="00B61A5F" w:rsidRDefault="00B61A5F" w:rsidP="00D1774B">
      <w:pPr>
        <w:spacing w:after="0" w:line="276" w:lineRule="auto"/>
        <w:jc w:val="both"/>
        <w:rPr>
          <w:rFonts w:ascii="Century Gothic" w:eastAsia="Arial" w:hAnsi="Century Gothic" w:cs="Arial"/>
          <w:b/>
        </w:rPr>
      </w:pPr>
    </w:p>
    <w:p w14:paraId="3FD011D5" w14:textId="1DD4D02E" w:rsidR="00B61A5F" w:rsidRDefault="00B61A5F" w:rsidP="00D1774B">
      <w:pPr>
        <w:spacing w:after="0" w:line="276" w:lineRule="auto"/>
        <w:jc w:val="both"/>
        <w:rPr>
          <w:rFonts w:ascii="Century Gothic" w:eastAsia="Arial" w:hAnsi="Century Gothic" w:cs="Arial"/>
          <w:b/>
        </w:rPr>
      </w:pPr>
    </w:p>
    <w:p w14:paraId="08433D52" w14:textId="77777777" w:rsidR="00B61A5F" w:rsidRDefault="00B61A5F" w:rsidP="00D1774B">
      <w:pPr>
        <w:spacing w:after="0" w:line="276" w:lineRule="auto"/>
        <w:jc w:val="both"/>
        <w:rPr>
          <w:rFonts w:ascii="Century Gothic" w:eastAsia="Arial" w:hAnsi="Century Gothic" w:cs="Arial"/>
          <w:b/>
        </w:rPr>
      </w:pPr>
    </w:p>
    <w:p w14:paraId="4E40DCA7" w14:textId="77777777" w:rsidR="00C51CED" w:rsidRDefault="00C51CED" w:rsidP="00D1774B">
      <w:pPr>
        <w:spacing w:after="0" w:line="276" w:lineRule="auto"/>
        <w:jc w:val="both"/>
        <w:rPr>
          <w:rFonts w:ascii="Century Gothic" w:eastAsia="Arial" w:hAnsi="Century Gothic" w:cs="Arial"/>
          <w:b/>
        </w:rPr>
      </w:pPr>
    </w:p>
    <w:p w14:paraId="26B98670" w14:textId="77777777" w:rsidR="00B616E9" w:rsidRPr="00675B0B" w:rsidRDefault="00B616E9" w:rsidP="00D1774B">
      <w:pPr>
        <w:spacing w:after="0" w:line="276" w:lineRule="auto"/>
        <w:jc w:val="both"/>
        <w:rPr>
          <w:rFonts w:ascii="Century Gothic" w:eastAsia="Arial" w:hAnsi="Century Gothic" w:cs="Arial"/>
          <w:b/>
        </w:rPr>
      </w:pPr>
    </w:p>
    <w:p w14:paraId="2393D6DA"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pPr>
        <w:spacing w:after="0" w:line="276" w:lineRule="auto"/>
        <w:ind w:left="708" w:hanging="708"/>
        <w:jc w:val="center"/>
        <w:rPr>
          <w:rFonts w:ascii="Century Gothic" w:eastAsia="Arial" w:hAnsi="Century Gothic" w:cs="Arial"/>
          <w:b/>
        </w:rPr>
      </w:pPr>
    </w:p>
    <w:p w14:paraId="39E03F27"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78505966" w14:textId="7D8CE032" w:rsidR="005305D5"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316440ED" w14:textId="7B2F14BA" w:rsidR="00B616E9" w:rsidRPr="00B61A5F" w:rsidRDefault="00725FFD" w:rsidP="008043A7">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28D380D5" w14:textId="32FDB25D" w:rsidR="00C045BF" w:rsidRPr="00B61A5F" w:rsidRDefault="008043A7" w:rsidP="00B61A5F">
      <w:pPr>
        <w:spacing w:after="0" w:line="240" w:lineRule="auto"/>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tbl>
      <w:tblPr>
        <w:tblW w:w="9634" w:type="dxa"/>
        <w:tblCellMar>
          <w:left w:w="70" w:type="dxa"/>
          <w:right w:w="70" w:type="dxa"/>
        </w:tblCellMar>
        <w:tblLook w:val="04A0" w:firstRow="1" w:lastRow="0" w:firstColumn="1" w:lastColumn="0" w:noHBand="0" w:noVBand="1"/>
      </w:tblPr>
      <w:tblGrid>
        <w:gridCol w:w="562"/>
        <w:gridCol w:w="5954"/>
        <w:gridCol w:w="567"/>
        <w:gridCol w:w="597"/>
        <w:gridCol w:w="802"/>
        <w:gridCol w:w="600"/>
        <w:gridCol w:w="552"/>
      </w:tblGrid>
      <w:tr w:rsidR="00996B59" w:rsidRPr="00B61A5F" w14:paraId="74E093D0" w14:textId="454D485C" w:rsidTr="00B61A5F">
        <w:trPr>
          <w:trHeight w:val="40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9928A" w14:textId="77777777"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Renglón</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6E9B" w14:textId="77777777"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Descripción del Bien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B0C2B" w14:textId="77777777"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Unidad de medida</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C1FD" w14:textId="77777777"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Cantidad</w:t>
            </w:r>
          </w:p>
        </w:tc>
        <w:tc>
          <w:tcPr>
            <w:tcW w:w="802" w:type="dxa"/>
            <w:tcBorders>
              <w:top w:val="single" w:sz="4" w:space="0" w:color="auto"/>
              <w:left w:val="single" w:sz="4" w:space="0" w:color="auto"/>
              <w:bottom w:val="single" w:sz="4" w:space="0" w:color="auto"/>
              <w:right w:val="single" w:sz="4" w:space="0" w:color="auto"/>
            </w:tcBorders>
            <w:vAlign w:val="center"/>
          </w:tcPr>
          <w:p w14:paraId="14B4BDC3" w14:textId="77777777"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Marca Propuestas</w:t>
            </w:r>
          </w:p>
        </w:tc>
        <w:tc>
          <w:tcPr>
            <w:tcW w:w="600" w:type="dxa"/>
            <w:tcBorders>
              <w:top w:val="single" w:sz="4" w:space="0" w:color="auto"/>
              <w:left w:val="single" w:sz="4" w:space="0" w:color="auto"/>
              <w:bottom w:val="single" w:sz="4" w:space="0" w:color="auto"/>
              <w:right w:val="single" w:sz="4" w:space="0" w:color="auto"/>
            </w:tcBorders>
            <w:vAlign w:val="center"/>
          </w:tcPr>
          <w:p w14:paraId="2C0B2032" w14:textId="2BA4517A"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Precio Unitario</w:t>
            </w:r>
          </w:p>
        </w:tc>
        <w:tc>
          <w:tcPr>
            <w:tcW w:w="552" w:type="dxa"/>
            <w:tcBorders>
              <w:top w:val="single" w:sz="4" w:space="0" w:color="auto"/>
              <w:left w:val="single" w:sz="4" w:space="0" w:color="auto"/>
              <w:bottom w:val="single" w:sz="4" w:space="0" w:color="auto"/>
              <w:right w:val="single" w:sz="4" w:space="0" w:color="auto"/>
            </w:tcBorders>
            <w:vAlign w:val="center"/>
          </w:tcPr>
          <w:p w14:paraId="40DDB947" w14:textId="24698B58"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Precio Total</w:t>
            </w:r>
          </w:p>
        </w:tc>
      </w:tr>
      <w:tr w:rsidR="00996B59" w:rsidRPr="00B61A5F" w14:paraId="1DCB18CF" w14:textId="1519BA0E" w:rsidTr="00B61A5F">
        <w:trPr>
          <w:trHeight w:val="3257"/>
        </w:trPr>
        <w:tc>
          <w:tcPr>
            <w:tcW w:w="562" w:type="dxa"/>
            <w:tcBorders>
              <w:top w:val="nil"/>
              <w:left w:val="single" w:sz="4" w:space="0" w:color="auto"/>
              <w:bottom w:val="single" w:sz="4" w:space="0" w:color="auto"/>
              <w:right w:val="single" w:sz="4" w:space="0" w:color="auto"/>
            </w:tcBorders>
            <w:shd w:val="clear" w:color="FFFFCC" w:fill="FFFFFF"/>
            <w:noWrap/>
            <w:vAlign w:val="center"/>
            <w:hideMark/>
          </w:tcPr>
          <w:p w14:paraId="669398AF" w14:textId="77777777" w:rsidR="00996B59" w:rsidRPr="00B61A5F" w:rsidRDefault="00996B59" w:rsidP="00615F9C">
            <w:pPr>
              <w:jc w:val="center"/>
              <w:rPr>
                <w:rFonts w:ascii="Century Gothic" w:eastAsia="Times New Roman" w:hAnsi="Century Gothic"/>
                <w:color w:val="000000"/>
                <w:sz w:val="10"/>
                <w:szCs w:val="10"/>
              </w:rPr>
            </w:pPr>
            <w:r w:rsidRPr="00B61A5F">
              <w:rPr>
                <w:rFonts w:ascii="Century Gothic" w:eastAsia="Times New Roman" w:hAnsi="Century Gothic"/>
                <w:color w:val="000000"/>
                <w:sz w:val="10"/>
                <w:szCs w:val="10"/>
              </w:rPr>
              <w:t>1</w:t>
            </w:r>
          </w:p>
        </w:tc>
        <w:tc>
          <w:tcPr>
            <w:tcW w:w="5954" w:type="dxa"/>
            <w:tcBorders>
              <w:top w:val="nil"/>
              <w:left w:val="nil"/>
              <w:bottom w:val="single" w:sz="4" w:space="0" w:color="auto"/>
              <w:right w:val="single" w:sz="4" w:space="0" w:color="auto"/>
            </w:tcBorders>
            <w:shd w:val="clear" w:color="auto" w:fill="auto"/>
            <w:hideMark/>
          </w:tcPr>
          <w:p w14:paraId="475550CF" w14:textId="5E5A4381" w:rsidR="00996B59" w:rsidRPr="00ED648B" w:rsidRDefault="00B61A5F" w:rsidP="00C51CED">
            <w:pPr>
              <w:jc w:val="both"/>
              <w:rPr>
                <w:rFonts w:ascii="Century Gothic" w:hAnsi="Century Gothic"/>
                <w:sz w:val="10"/>
                <w:szCs w:val="10"/>
              </w:rPr>
            </w:pPr>
            <w:r w:rsidRPr="00B61A5F">
              <w:rPr>
                <w:rFonts w:ascii="Century Gothic" w:hAnsi="Century Gothic"/>
                <w:sz w:val="10"/>
                <w:szCs w:val="10"/>
              </w:rPr>
              <w:t>HORNO VAPORIZADOR DE ACERO INOXIDABLE CONFORME A LA NORMA DIN 18866 DE ACERO INOXIDABLE, MODO DE VAPORIZADOR COMBINADO VAPOR 30 °C – 130 °C , AIRE CALIENTE 30 °C – 300 °C COMBINACIÓN DE VAPOR Y AIRE CALIENTE 30 °C – 300 °C,</w:t>
            </w:r>
            <w:r w:rsidRPr="00B61A5F">
              <w:rPr>
                <w:sz w:val="10"/>
                <w:szCs w:val="10"/>
              </w:rPr>
              <w:t xml:space="preserve"> </w:t>
            </w:r>
            <w:r w:rsidRPr="00B61A5F">
              <w:rPr>
                <w:rFonts w:ascii="Century Gothic" w:hAnsi="Century Gothic"/>
                <w:sz w:val="10"/>
                <w:szCs w:val="10"/>
              </w:rPr>
              <w:t>CAPACIDAD DE 6 BANDEJAS LONGITUDINALES PARA ACCESORIOS, BASTIDOR COLGANTE ESTÁNDAR EXTRAÍBLE CON 68 MM DE DISTANCIA ENTRE BANDEJAS</w:t>
            </w:r>
            <w:r w:rsidRPr="00B61A5F">
              <w:rPr>
                <w:sz w:val="10"/>
                <w:szCs w:val="10"/>
              </w:rPr>
              <w:t xml:space="preserve">, </w:t>
            </w:r>
            <w:r w:rsidRPr="00B61A5F">
              <w:rPr>
                <w:rFonts w:ascii="Century Gothic" w:hAnsi="Century Gothic"/>
                <w:sz w:val="10"/>
                <w:szCs w:val="10"/>
              </w:rPr>
              <w:t>FUNCIONES DE GESTIÓN INTELIGENTE DE CLIMA CON MEDICIÓN, CONFIGURACIÓN Y REGULACIÓN PRECISA DE LA HUMEDAD PARA SU VISUALISACION Y AJUSTE, FLUIDIZACIÓN DINÁMICA DEL AIRE EN LA CÁMARA DE COCCIÓN MEDIANTE 1 ROTOR DE VENTILADOR DE ALTO RENDIMIENTO CON CAMBIO DE SENTIDO Y 5 VELOCIDADES CONTROLABLES Y PROGRAMABLES MANUALMENTE, REGULACIÓN DE RUTAS DE COCCIÓN CON ADAPTACIÓN AUTOMÁTICA, PROGRAMACIÓN INTUITIVA Y PERSONALIZADA DE HASTA 1200 PROGRAMAS DE COCCIÓN CON UN MÁXIMO DE 12 PASOS, TRANSMISIÓN DE PROGRAMAS DE COCCIÓN A OTROS SISTEMAS DE COCCIÓN MEDIANTE CONEXIÓN A LA NUBE O MEDIANTE MEMORIA USB, CIERRE AUTOMÁTICO DE LAGUNAS DE PLANIFICACIÓN. OPTIMIZACIÓN AUTOMÁTICA DEL TIEMPO O LA ENERGÍA DE LA PLANIFICACIÓN Y LA COCCIÓN PARA INICIAR O FINALIZAR LA COCCIÓN DE ALIMENTOS A UNA MISMA HORA, SEÑALIZACIÓN ÓPTICA DE AVISOS DE CARGA Y RETIRADA MEDIANTE ILUMINACIÓN LED, REINICIO AUTOMÁTICO Y FINALIZACIÓN DE UN PROCESO DE COCCIÓN TRAS CORTES DE CORRIENTE DE MENOS DE 15 MINUTOS, SISTEMA DE LIMPIEZA INTELIGENTE, CAMPANAS DE CONDENSACIÓN Y EXTRACCIÓN DE AIRE CON AJUSTE DE LA POTENCIA DE ASPIRACIÓN, GENERADOR DE VAPOR DE ALTO RENDIMIENTO, SISTEMA DE SEPARACIÓN DE GRASAS SIN MANTENIMIENTO Y SIN FILTRO DE GRASA ADICIONAL,FUNCIÓN DE ENFRIAMIENTO PARA EL ENFRIADO RÁPIDO DE LA CÁMARA DE COCCIÓN CON POSIBILIDAD DE ENFRIADO RÁPIDO ADICIONAL POR INYECCIÓN DE AGUA, SONDA TÉRMICA CON 6 PUNTOS DE MEDICIÓN Y CORRECCIÓN AUTOMÁTICA EN CASO DE INSERCIÓN ERRÓNEA, VERIFICACION DE HUMIDIFICACIÓN EXACTA, CANTIDAD DE AGUA AJUSTABLE EN 4 NIVELES, RANGO DE TEMPERATURAS DE 30°C A 260°C PARA AIRE CALIENTE O PARA COMBINACIÓN DE VAPOR Y AIRE CALIENTE, INDICACIÓN DIGITAL DE TEMPERATURA AJUSTABLE EN °C O °F, VISUALIZACIÓN DE VALORES NOMINALES Y REALES, VISTA DIGITAL DE  HUMEDAD Y TIEMPO, VISUALIZACIÓN DE VALORES ESTABLECIDOS Y VALORES ACTUALES, FORMATO DE HORA AJUSTABLE EN FORMATO DE 24 HORAS O AM/PM, RELOJ DE TIEMPO REAL DE 24 HORAS, PRESELECCIÓN AUTOMÁTICA DE LA HORA DE ARRANQUE CON PROGRAMACIÓN VARIABLE DE FECHA Y HORA, DUCHA DE MANO INTEGRADA CON DISPOSITIVO RECOGEDOR AUTOMÁTICO Y FUNCIÓN DE ROCIADO Y CHORRO AJUSTABLE, ILUMINACIÓN LED EN LA CÁMARA DE COCCIÓN PARA UN RÁPIDO RECONOCIMIENTO DEL ESTADO DE LA COCCIÓN, LIMITADOR DE TEMPERATURA ELECTRÓNICO DE SEGURIDAD PARA EL GENERADOR DE VAPOR Y PARA LOS ELEMENTOS DE PRODUCCIÓN DE AIRE CALIENTE, FRENO INTEGRADO EN EL ROTOR DEL VENTILADOR, TEMPERATURA AL TACTO DE LA PUERTA DE LA CÁMARA DE COCCIÓN DE MÁXIMO 73°C, PASTILLAS DE LIMPIEZA Y DETERGENTE SÓLIDO, MEMORIZACIÓN Y SALIDA DE DATOS HACCP MEDIANTE USB O ALMACENAMIENTO Y ADMINISTRACIÓN DE CONECTIVIDAD BASADA EN LA NUBE, ALTURA MÁXIMA DE CARGA DE LAS BANDEJAS DE NO MÁS DE 1,6 M CON MESA INFERIOR DE RATIONAL, MANIJA DE PUERTA CON APERTURA DERECHA/IZQUIERDA Y FUNCIÓN DE CIERRE DE GOLPE, CONECTIVIDAD INTERFAZ ETHERNET CON PROTECCIÓN DE IP INTEGRADA, INTERFAZ WLAN INTEGRADA PARA LA CONEXIÓN INALÁMBRICA A LA SOLUCIÓN DE CONECTIVIDAD BASADA EN LA NUBE, INTERFAZ USB INTEGRADA PARA EL INTERCAMBIO LOCAL DE DATOS, SISTEMA DE LIMPIEZA Y MANTENIMIENTO AUTOMÁTICO INDEPENDIENTE DE LA PRESIÓN DE LA RED PARA LA CÁMARA DE COCCIÓN Y EL GENERADOR DE VAPOR, 9 PROGRAMAS DE LIMPIEZA PARA LA LIMPIEZA Y DESCALCIFICACIÓN AUTOMÁTICAS DEL GENERADOR DE VAPOR, MONTAJE HIGIÉNICO Y A RAS DEL SUELO, SIN PATAS, PARA UNA LIMPIEZA SENCILLA Y SEGURA, PUERTA DE LA CÁMARA DE COCCIÓN CON 3 CRISTALES CON RETROVENTILACIÓN, REVESTIMIENTO ESPECIAL REFLECTANTE DEL CALOR Y VENTANAS DE CRISTAL BASCULANTES, MATERIAL INTERIOR Y EXTERIOR DE ACERO INOXIDABLE DIN 1.4301, CÁMARA DE COCCIÓN HIGIÉNICA SIN FISURAS, CON ESQUINAS REDONDEADAS Y CIRCULACIÓN OPTIMIZADA DEL AIRE, PANTALLA TFT A COLOR DE ALTA RESOLUCIÓN DE 10.1 PULGADAS Y PANTALLA TÁCTIL, INDICACIONES ACÚSTICAS Y VISUALES DE LAS INTERVENCIONES NECESARIAS, PERILLA CENTRAL DE AJUSTE CON FUNCIÓN "PUSH" PARA LA SELECCIÓN Y LA CONFIRMACIÓN DE LOS DATOS INTRODUCIDOS, FUNCIÓN DE BÚSQUEDA PARA TODOS LOS PROCESOS DE COCCIÓN, SELECCIÓN DE SECUENCIAS DE COCCIÓN MEDIANTE 7 MODOS DE OPERACIÓN Y/O 4 MÉTODOS DE COCCIÓN, FUNCIÓN PARA LA VISUALIZACIÓN DE INFORMACIÓN SOBRE LOS PROCESOS DE UNA COCCIÓN, NOTIFICACIONES INTERACTIVAS SOBRE PROCESOS DE COCCIÓN, ES NECESARIA LA INSTALACIÓN PROFESIONAL POR TÉCNICOS CERTIFICADOS MEDIANTE EL KIT DE INSTALACION Y CONEXIÓN FIJA A LA TUBERÍA DE DESAGÜE, ADAPTACIÓN AL LUGAR DE INSTALACIÓN MEDIANTE CALIBRACIÓN AUTOMÁTICA, POSIBILIDAD DE USO SIN NECESIDAD OBLIGATORIA DE UN SISTEMA DE ABLANDAMIENTO DE AGUA Y SIN DESCALCIFICACIÓN MANUAL ADICIONAL, MONTAJE SOBRE EL PISO Y EMPOTRADO MEDIANTE CONEXIÓN EN EL ZÓCALO, DIMENSIONES APROXIMADAS (AN. X AL. X PROF.) SISTEMA DE COCCIÓN (CARCASA) 850 X 754 X 775 MM SISTEMA DE COCCIÓN (COMPLETO) 850 X 804 X 842 MM SISTEMA DE COCCIÓN CON EMBALAJE 935 X 960 X 955 MM ALTURA MÁXIMA DE INSE</w:t>
            </w:r>
            <w:r w:rsidR="00ED648B">
              <w:rPr>
                <w:rFonts w:ascii="Century Gothic" w:hAnsi="Century Gothic"/>
                <w:sz w:val="10"/>
                <w:szCs w:val="10"/>
              </w:rPr>
              <w:t>RCIÓN ≤ 1.60 M.</w:t>
            </w:r>
          </w:p>
        </w:tc>
        <w:tc>
          <w:tcPr>
            <w:tcW w:w="567" w:type="dxa"/>
            <w:tcBorders>
              <w:top w:val="nil"/>
              <w:left w:val="nil"/>
              <w:bottom w:val="single" w:sz="4" w:space="0" w:color="auto"/>
              <w:right w:val="single" w:sz="4" w:space="0" w:color="auto"/>
            </w:tcBorders>
            <w:shd w:val="clear" w:color="auto" w:fill="auto"/>
            <w:noWrap/>
            <w:vAlign w:val="center"/>
            <w:hideMark/>
          </w:tcPr>
          <w:p w14:paraId="2F09E9DF" w14:textId="77777777" w:rsidR="00996B59" w:rsidRPr="00B61A5F" w:rsidRDefault="00996B59" w:rsidP="00615F9C">
            <w:pPr>
              <w:jc w:val="center"/>
              <w:rPr>
                <w:rFonts w:ascii="Century Gothic" w:eastAsia="Times New Roman" w:hAnsi="Century Gothic"/>
                <w:color w:val="000000"/>
                <w:sz w:val="10"/>
                <w:szCs w:val="10"/>
              </w:rPr>
            </w:pPr>
            <w:r w:rsidRPr="00B61A5F">
              <w:rPr>
                <w:rFonts w:ascii="Century Gothic" w:eastAsia="Times New Roman" w:hAnsi="Century Gothic"/>
                <w:color w:val="000000"/>
                <w:sz w:val="10"/>
                <w:szCs w:val="10"/>
              </w:rPr>
              <w:t>PZA</w:t>
            </w:r>
          </w:p>
        </w:tc>
        <w:tc>
          <w:tcPr>
            <w:tcW w:w="597" w:type="dxa"/>
            <w:tcBorders>
              <w:top w:val="nil"/>
              <w:left w:val="nil"/>
              <w:bottom w:val="single" w:sz="4" w:space="0" w:color="auto"/>
              <w:right w:val="single" w:sz="4" w:space="0" w:color="auto"/>
            </w:tcBorders>
            <w:shd w:val="clear" w:color="auto" w:fill="auto"/>
            <w:noWrap/>
            <w:vAlign w:val="center"/>
            <w:hideMark/>
          </w:tcPr>
          <w:p w14:paraId="2A5DCD3B" w14:textId="77777777" w:rsidR="00996B59" w:rsidRPr="00B61A5F" w:rsidRDefault="00996B59" w:rsidP="00615F9C">
            <w:pPr>
              <w:jc w:val="center"/>
              <w:rPr>
                <w:rFonts w:ascii="Century Gothic" w:eastAsia="Times New Roman" w:hAnsi="Century Gothic"/>
                <w:color w:val="000000"/>
                <w:sz w:val="10"/>
                <w:szCs w:val="10"/>
              </w:rPr>
            </w:pPr>
            <w:r w:rsidRPr="00B61A5F">
              <w:rPr>
                <w:rFonts w:ascii="Century Gothic" w:eastAsia="Times New Roman" w:hAnsi="Century Gothic"/>
                <w:color w:val="000000"/>
                <w:sz w:val="10"/>
                <w:szCs w:val="10"/>
              </w:rPr>
              <w:t>1</w:t>
            </w:r>
          </w:p>
        </w:tc>
        <w:tc>
          <w:tcPr>
            <w:tcW w:w="802" w:type="dxa"/>
            <w:tcBorders>
              <w:top w:val="single" w:sz="4" w:space="0" w:color="auto"/>
              <w:left w:val="nil"/>
              <w:bottom w:val="single" w:sz="4" w:space="0" w:color="auto"/>
              <w:right w:val="single" w:sz="4" w:space="0" w:color="auto"/>
            </w:tcBorders>
          </w:tcPr>
          <w:p w14:paraId="6B971344" w14:textId="77777777" w:rsidR="00996B59" w:rsidRPr="00B61A5F" w:rsidRDefault="00996B59" w:rsidP="00615F9C">
            <w:pPr>
              <w:jc w:val="center"/>
              <w:rPr>
                <w:rFonts w:ascii="Century Gothic" w:eastAsia="Times New Roman" w:hAnsi="Century Gothic"/>
                <w:color w:val="000000"/>
                <w:sz w:val="10"/>
                <w:szCs w:val="10"/>
              </w:rPr>
            </w:pPr>
          </w:p>
        </w:tc>
        <w:tc>
          <w:tcPr>
            <w:tcW w:w="600" w:type="dxa"/>
            <w:tcBorders>
              <w:top w:val="single" w:sz="4" w:space="0" w:color="auto"/>
              <w:left w:val="nil"/>
              <w:bottom w:val="single" w:sz="4" w:space="0" w:color="auto"/>
              <w:right w:val="single" w:sz="4" w:space="0" w:color="auto"/>
            </w:tcBorders>
          </w:tcPr>
          <w:p w14:paraId="1FD1E793" w14:textId="77777777" w:rsidR="00996B59" w:rsidRPr="00B61A5F" w:rsidRDefault="00996B59" w:rsidP="00615F9C">
            <w:pPr>
              <w:jc w:val="center"/>
              <w:rPr>
                <w:rFonts w:ascii="Century Gothic" w:eastAsia="Times New Roman" w:hAnsi="Century Gothic"/>
                <w:color w:val="000000"/>
                <w:sz w:val="10"/>
                <w:szCs w:val="10"/>
              </w:rPr>
            </w:pPr>
          </w:p>
        </w:tc>
        <w:tc>
          <w:tcPr>
            <w:tcW w:w="552" w:type="dxa"/>
            <w:tcBorders>
              <w:top w:val="single" w:sz="4" w:space="0" w:color="auto"/>
              <w:left w:val="nil"/>
              <w:bottom w:val="single" w:sz="4" w:space="0" w:color="auto"/>
              <w:right w:val="single" w:sz="4" w:space="0" w:color="auto"/>
            </w:tcBorders>
          </w:tcPr>
          <w:p w14:paraId="170355B9" w14:textId="77777777" w:rsidR="00996B59" w:rsidRPr="00B61A5F" w:rsidRDefault="00996B59" w:rsidP="00615F9C">
            <w:pPr>
              <w:jc w:val="center"/>
              <w:rPr>
                <w:rFonts w:ascii="Century Gothic" w:eastAsia="Times New Roman" w:hAnsi="Century Gothic"/>
                <w:color w:val="000000"/>
                <w:sz w:val="10"/>
                <w:szCs w:val="10"/>
              </w:rPr>
            </w:pPr>
          </w:p>
        </w:tc>
      </w:tr>
      <w:tr w:rsidR="00996B59" w:rsidRPr="00B61A5F" w14:paraId="7529C2FE" w14:textId="77777777" w:rsidTr="00B61A5F">
        <w:trPr>
          <w:trHeight w:val="63"/>
        </w:trPr>
        <w:tc>
          <w:tcPr>
            <w:tcW w:w="562" w:type="dxa"/>
            <w:tcBorders>
              <w:top w:val="single" w:sz="4" w:space="0" w:color="auto"/>
            </w:tcBorders>
            <w:shd w:val="clear" w:color="FFFFCC" w:fill="FFFFFF"/>
            <w:noWrap/>
            <w:vAlign w:val="center"/>
          </w:tcPr>
          <w:p w14:paraId="1D019B0C" w14:textId="77777777" w:rsidR="00996B59" w:rsidRPr="00B61A5F" w:rsidRDefault="00996B59" w:rsidP="00615F9C">
            <w:pPr>
              <w:jc w:val="center"/>
              <w:rPr>
                <w:rFonts w:ascii="Century Gothic" w:eastAsia="Times New Roman" w:hAnsi="Century Gothic"/>
                <w:color w:val="000000"/>
                <w:sz w:val="10"/>
                <w:szCs w:val="10"/>
              </w:rPr>
            </w:pPr>
          </w:p>
        </w:tc>
        <w:tc>
          <w:tcPr>
            <w:tcW w:w="5954" w:type="dxa"/>
            <w:tcBorders>
              <w:top w:val="single" w:sz="4" w:space="0" w:color="auto"/>
            </w:tcBorders>
            <w:shd w:val="clear" w:color="auto" w:fill="auto"/>
          </w:tcPr>
          <w:p w14:paraId="61A5E22A" w14:textId="77777777" w:rsidR="00996B59" w:rsidRPr="00B61A5F" w:rsidRDefault="00996B59" w:rsidP="00615F9C">
            <w:pPr>
              <w:jc w:val="both"/>
              <w:rPr>
                <w:rFonts w:ascii="Century Gothic" w:eastAsia="Times New Roman" w:hAnsi="Century Gothic" w:cs="Arial"/>
                <w:sz w:val="10"/>
                <w:szCs w:val="10"/>
              </w:rPr>
            </w:pPr>
          </w:p>
        </w:tc>
        <w:tc>
          <w:tcPr>
            <w:tcW w:w="567" w:type="dxa"/>
            <w:tcBorders>
              <w:top w:val="single" w:sz="4" w:space="0" w:color="auto"/>
            </w:tcBorders>
            <w:shd w:val="clear" w:color="auto" w:fill="auto"/>
            <w:noWrap/>
            <w:vAlign w:val="center"/>
          </w:tcPr>
          <w:p w14:paraId="33E2580D" w14:textId="77777777" w:rsidR="00996B59" w:rsidRPr="00B61A5F" w:rsidRDefault="00996B59" w:rsidP="00615F9C">
            <w:pPr>
              <w:jc w:val="center"/>
              <w:rPr>
                <w:rFonts w:ascii="Century Gothic" w:eastAsia="Times New Roman" w:hAnsi="Century Gothic"/>
                <w:color w:val="000000"/>
                <w:sz w:val="10"/>
                <w:szCs w:val="10"/>
              </w:rPr>
            </w:pPr>
          </w:p>
        </w:tc>
        <w:tc>
          <w:tcPr>
            <w:tcW w:w="597" w:type="dxa"/>
            <w:tcBorders>
              <w:top w:val="single" w:sz="4" w:space="0" w:color="auto"/>
            </w:tcBorders>
            <w:shd w:val="clear" w:color="auto" w:fill="auto"/>
            <w:noWrap/>
            <w:vAlign w:val="center"/>
          </w:tcPr>
          <w:p w14:paraId="0D58A8B1" w14:textId="77777777" w:rsidR="00996B59" w:rsidRPr="00B61A5F" w:rsidRDefault="00996B59" w:rsidP="00615F9C">
            <w:pPr>
              <w:jc w:val="center"/>
              <w:rPr>
                <w:rFonts w:ascii="Century Gothic" w:eastAsia="Times New Roman" w:hAnsi="Century Gothic"/>
                <w:color w:val="000000"/>
                <w:sz w:val="10"/>
                <w:szCs w:val="10"/>
              </w:rPr>
            </w:pPr>
          </w:p>
        </w:tc>
        <w:tc>
          <w:tcPr>
            <w:tcW w:w="802" w:type="dxa"/>
            <w:tcBorders>
              <w:top w:val="single" w:sz="4" w:space="0" w:color="auto"/>
              <w:right w:val="single" w:sz="4" w:space="0" w:color="auto"/>
            </w:tcBorders>
          </w:tcPr>
          <w:p w14:paraId="1D4C4A19" w14:textId="77777777" w:rsidR="00996B59" w:rsidRPr="00B61A5F" w:rsidRDefault="00996B59" w:rsidP="00615F9C">
            <w:pPr>
              <w:jc w:val="center"/>
              <w:rPr>
                <w:rFonts w:ascii="Century Gothic" w:eastAsia="Times New Roman" w:hAnsi="Century Gothic"/>
                <w:color w:val="000000"/>
                <w:sz w:val="10"/>
                <w:szCs w:val="10"/>
              </w:rPr>
            </w:pPr>
          </w:p>
        </w:tc>
        <w:tc>
          <w:tcPr>
            <w:tcW w:w="600" w:type="dxa"/>
            <w:tcBorders>
              <w:top w:val="single" w:sz="4" w:space="0" w:color="auto"/>
              <w:left w:val="single" w:sz="4" w:space="0" w:color="auto"/>
              <w:bottom w:val="single" w:sz="4" w:space="0" w:color="auto"/>
              <w:right w:val="single" w:sz="4" w:space="0" w:color="auto"/>
            </w:tcBorders>
            <w:vAlign w:val="center"/>
          </w:tcPr>
          <w:p w14:paraId="12C3529D" w14:textId="63E4EC98" w:rsidR="00996B59" w:rsidRPr="00B61A5F" w:rsidRDefault="00996B59"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SUBTOTAL</w:t>
            </w:r>
          </w:p>
        </w:tc>
        <w:tc>
          <w:tcPr>
            <w:tcW w:w="552" w:type="dxa"/>
            <w:tcBorders>
              <w:top w:val="single" w:sz="4" w:space="0" w:color="auto"/>
              <w:left w:val="nil"/>
              <w:bottom w:val="single" w:sz="4" w:space="0" w:color="auto"/>
              <w:right w:val="single" w:sz="4" w:space="0" w:color="auto"/>
            </w:tcBorders>
          </w:tcPr>
          <w:p w14:paraId="6A4506FB" w14:textId="77777777" w:rsidR="00996B59" w:rsidRPr="00B61A5F" w:rsidRDefault="00996B59" w:rsidP="00615F9C">
            <w:pPr>
              <w:jc w:val="center"/>
              <w:rPr>
                <w:rFonts w:ascii="Century Gothic" w:eastAsia="Times New Roman" w:hAnsi="Century Gothic"/>
                <w:color w:val="000000"/>
                <w:sz w:val="10"/>
                <w:szCs w:val="10"/>
              </w:rPr>
            </w:pPr>
          </w:p>
        </w:tc>
      </w:tr>
      <w:tr w:rsidR="00996B59" w:rsidRPr="00B61A5F" w14:paraId="46455AF9" w14:textId="77777777" w:rsidTr="00B61A5F">
        <w:trPr>
          <w:trHeight w:val="63"/>
        </w:trPr>
        <w:tc>
          <w:tcPr>
            <w:tcW w:w="562" w:type="dxa"/>
            <w:shd w:val="clear" w:color="FFFFCC" w:fill="FFFFFF"/>
            <w:noWrap/>
            <w:vAlign w:val="center"/>
          </w:tcPr>
          <w:p w14:paraId="518C4BC3" w14:textId="77777777" w:rsidR="00996B59" w:rsidRPr="00B61A5F" w:rsidRDefault="00996B59" w:rsidP="00615F9C">
            <w:pPr>
              <w:jc w:val="center"/>
              <w:rPr>
                <w:rFonts w:ascii="Century Gothic" w:eastAsia="Times New Roman" w:hAnsi="Century Gothic"/>
                <w:color w:val="000000"/>
                <w:sz w:val="10"/>
                <w:szCs w:val="10"/>
              </w:rPr>
            </w:pPr>
          </w:p>
        </w:tc>
        <w:tc>
          <w:tcPr>
            <w:tcW w:w="5954" w:type="dxa"/>
            <w:shd w:val="clear" w:color="auto" w:fill="auto"/>
          </w:tcPr>
          <w:p w14:paraId="0E434E16" w14:textId="77777777" w:rsidR="00996B59" w:rsidRPr="00B61A5F" w:rsidRDefault="00996B59" w:rsidP="00615F9C">
            <w:pPr>
              <w:jc w:val="both"/>
              <w:rPr>
                <w:rFonts w:ascii="Century Gothic" w:eastAsia="Times New Roman" w:hAnsi="Century Gothic" w:cs="Arial"/>
                <w:sz w:val="10"/>
                <w:szCs w:val="10"/>
              </w:rPr>
            </w:pPr>
          </w:p>
        </w:tc>
        <w:tc>
          <w:tcPr>
            <w:tcW w:w="567" w:type="dxa"/>
            <w:shd w:val="clear" w:color="auto" w:fill="auto"/>
            <w:noWrap/>
            <w:vAlign w:val="center"/>
          </w:tcPr>
          <w:p w14:paraId="47175817" w14:textId="77777777" w:rsidR="00996B59" w:rsidRPr="00B61A5F" w:rsidRDefault="00996B59" w:rsidP="00615F9C">
            <w:pPr>
              <w:jc w:val="center"/>
              <w:rPr>
                <w:rFonts w:ascii="Century Gothic" w:eastAsia="Times New Roman" w:hAnsi="Century Gothic"/>
                <w:color w:val="000000"/>
                <w:sz w:val="10"/>
                <w:szCs w:val="10"/>
              </w:rPr>
            </w:pPr>
          </w:p>
        </w:tc>
        <w:tc>
          <w:tcPr>
            <w:tcW w:w="597" w:type="dxa"/>
            <w:shd w:val="clear" w:color="auto" w:fill="auto"/>
            <w:noWrap/>
            <w:vAlign w:val="center"/>
          </w:tcPr>
          <w:p w14:paraId="659B49BD" w14:textId="77777777" w:rsidR="00996B59" w:rsidRPr="00B61A5F" w:rsidRDefault="00996B59" w:rsidP="00615F9C">
            <w:pPr>
              <w:jc w:val="center"/>
              <w:rPr>
                <w:rFonts w:ascii="Century Gothic" w:eastAsia="Times New Roman" w:hAnsi="Century Gothic"/>
                <w:color w:val="000000"/>
                <w:sz w:val="10"/>
                <w:szCs w:val="10"/>
              </w:rPr>
            </w:pPr>
          </w:p>
        </w:tc>
        <w:tc>
          <w:tcPr>
            <w:tcW w:w="802" w:type="dxa"/>
            <w:tcBorders>
              <w:right w:val="single" w:sz="4" w:space="0" w:color="auto"/>
            </w:tcBorders>
          </w:tcPr>
          <w:p w14:paraId="1168BA45" w14:textId="77777777" w:rsidR="00996B59" w:rsidRPr="00B61A5F" w:rsidRDefault="00996B59" w:rsidP="00615F9C">
            <w:pPr>
              <w:jc w:val="center"/>
              <w:rPr>
                <w:rFonts w:ascii="Century Gothic" w:eastAsia="Times New Roman" w:hAnsi="Century Gothic"/>
                <w:color w:val="000000"/>
                <w:sz w:val="10"/>
                <w:szCs w:val="10"/>
              </w:rPr>
            </w:pPr>
          </w:p>
        </w:tc>
        <w:tc>
          <w:tcPr>
            <w:tcW w:w="600" w:type="dxa"/>
            <w:tcBorders>
              <w:top w:val="single" w:sz="4" w:space="0" w:color="auto"/>
              <w:left w:val="single" w:sz="4" w:space="0" w:color="auto"/>
              <w:bottom w:val="single" w:sz="4" w:space="0" w:color="auto"/>
              <w:right w:val="single" w:sz="4" w:space="0" w:color="auto"/>
            </w:tcBorders>
            <w:vAlign w:val="center"/>
          </w:tcPr>
          <w:p w14:paraId="79BE9E0A" w14:textId="7A74A135" w:rsidR="00996B59" w:rsidRPr="00B61A5F" w:rsidRDefault="00B30CFF"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IVA</w:t>
            </w:r>
          </w:p>
        </w:tc>
        <w:tc>
          <w:tcPr>
            <w:tcW w:w="552" w:type="dxa"/>
            <w:tcBorders>
              <w:top w:val="single" w:sz="4" w:space="0" w:color="auto"/>
              <w:left w:val="nil"/>
              <w:bottom w:val="single" w:sz="4" w:space="0" w:color="auto"/>
              <w:right w:val="single" w:sz="4" w:space="0" w:color="auto"/>
            </w:tcBorders>
          </w:tcPr>
          <w:p w14:paraId="20C1CF95" w14:textId="77777777" w:rsidR="00996B59" w:rsidRPr="00B61A5F" w:rsidRDefault="00996B59" w:rsidP="00615F9C">
            <w:pPr>
              <w:jc w:val="center"/>
              <w:rPr>
                <w:rFonts w:ascii="Century Gothic" w:eastAsia="Times New Roman" w:hAnsi="Century Gothic"/>
                <w:color w:val="000000"/>
                <w:sz w:val="10"/>
                <w:szCs w:val="10"/>
              </w:rPr>
            </w:pPr>
          </w:p>
        </w:tc>
      </w:tr>
      <w:tr w:rsidR="00996B59" w:rsidRPr="00B61A5F" w14:paraId="3B0E05DA" w14:textId="77777777" w:rsidTr="00B61A5F">
        <w:trPr>
          <w:trHeight w:val="63"/>
        </w:trPr>
        <w:tc>
          <w:tcPr>
            <w:tcW w:w="562" w:type="dxa"/>
            <w:shd w:val="clear" w:color="FFFFCC" w:fill="FFFFFF"/>
            <w:noWrap/>
            <w:vAlign w:val="center"/>
          </w:tcPr>
          <w:p w14:paraId="544C61CE" w14:textId="77777777" w:rsidR="00996B59" w:rsidRPr="00B61A5F" w:rsidRDefault="00996B59" w:rsidP="00615F9C">
            <w:pPr>
              <w:jc w:val="center"/>
              <w:rPr>
                <w:rFonts w:ascii="Century Gothic" w:eastAsia="Times New Roman" w:hAnsi="Century Gothic"/>
                <w:color w:val="000000"/>
                <w:sz w:val="10"/>
                <w:szCs w:val="10"/>
              </w:rPr>
            </w:pPr>
          </w:p>
        </w:tc>
        <w:tc>
          <w:tcPr>
            <w:tcW w:w="5954" w:type="dxa"/>
            <w:shd w:val="clear" w:color="auto" w:fill="auto"/>
          </w:tcPr>
          <w:p w14:paraId="115104F7" w14:textId="77777777" w:rsidR="00996B59" w:rsidRPr="00B61A5F" w:rsidRDefault="00996B59" w:rsidP="00615F9C">
            <w:pPr>
              <w:jc w:val="both"/>
              <w:rPr>
                <w:rFonts w:ascii="Century Gothic" w:eastAsia="Times New Roman" w:hAnsi="Century Gothic" w:cs="Arial"/>
                <w:sz w:val="10"/>
                <w:szCs w:val="10"/>
              </w:rPr>
            </w:pPr>
          </w:p>
        </w:tc>
        <w:tc>
          <w:tcPr>
            <w:tcW w:w="567" w:type="dxa"/>
            <w:shd w:val="clear" w:color="auto" w:fill="auto"/>
            <w:noWrap/>
            <w:vAlign w:val="center"/>
          </w:tcPr>
          <w:p w14:paraId="6C382522" w14:textId="77777777" w:rsidR="00996B59" w:rsidRPr="00B61A5F" w:rsidRDefault="00996B59" w:rsidP="00615F9C">
            <w:pPr>
              <w:jc w:val="center"/>
              <w:rPr>
                <w:rFonts w:ascii="Century Gothic" w:eastAsia="Times New Roman" w:hAnsi="Century Gothic"/>
                <w:color w:val="000000"/>
                <w:sz w:val="10"/>
                <w:szCs w:val="10"/>
              </w:rPr>
            </w:pPr>
          </w:p>
        </w:tc>
        <w:tc>
          <w:tcPr>
            <w:tcW w:w="597" w:type="dxa"/>
            <w:shd w:val="clear" w:color="auto" w:fill="auto"/>
            <w:noWrap/>
            <w:vAlign w:val="center"/>
          </w:tcPr>
          <w:p w14:paraId="40F58C67" w14:textId="77777777" w:rsidR="00996B59" w:rsidRPr="00B61A5F" w:rsidRDefault="00996B59" w:rsidP="00615F9C">
            <w:pPr>
              <w:jc w:val="center"/>
              <w:rPr>
                <w:rFonts w:ascii="Century Gothic" w:eastAsia="Times New Roman" w:hAnsi="Century Gothic"/>
                <w:color w:val="000000"/>
                <w:sz w:val="10"/>
                <w:szCs w:val="10"/>
              </w:rPr>
            </w:pPr>
          </w:p>
        </w:tc>
        <w:tc>
          <w:tcPr>
            <w:tcW w:w="802" w:type="dxa"/>
            <w:tcBorders>
              <w:right w:val="single" w:sz="4" w:space="0" w:color="auto"/>
            </w:tcBorders>
          </w:tcPr>
          <w:p w14:paraId="2718196C" w14:textId="77777777" w:rsidR="00996B59" w:rsidRPr="00B61A5F" w:rsidRDefault="00996B59" w:rsidP="00615F9C">
            <w:pPr>
              <w:jc w:val="center"/>
              <w:rPr>
                <w:rFonts w:ascii="Century Gothic" w:eastAsia="Times New Roman" w:hAnsi="Century Gothic"/>
                <w:color w:val="000000"/>
                <w:sz w:val="10"/>
                <w:szCs w:val="10"/>
              </w:rPr>
            </w:pPr>
          </w:p>
        </w:tc>
        <w:tc>
          <w:tcPr>
            <w:tcW w:w="600" w:type="dxa"/>
            <w:tcBorders>
              <w:top w:val="single" w:sz="4" w:space="0" w:color="auto"/>
              <w:left w:val="single" w:sz="4" w:space="0" w:color="auto"/>
              <w:bottom w:val="single" w:sz="4" w:space="0" w:color="auto"/>
              <w:right w:val="single" w:sz="4" w:space="0" w:color="auto"/>
            </w:tcBorders>
            <w:vAlign w:val="center"/>
          </w:tcPr>
          <w:p w14:paraId="6293FB15" w14:textId="02AD8F87" w:rsidR="00996B59" w:rsidRPr="00B61A5F" w:rsidRDefault="00B30CFF" w:rsidP="00615F9C">
            <w:pPr>
              <w:jc w:val="center"/>
              <w:rPr>
                <w:rFonts w:ascii="Century Gothic" w:eastAsia="Times New Roman" w:hAnsi="Century Gothic"/>
                <w:b/>
                <w:bCs/>
                <w:color w:val="000000"/>
                <w:sz w:val="10"/>
                <w:szCs w:val="10"/>
              </w:rPr>
            </w:pPr>
            <w:r w:rsidRPr="00B61A5F">
              <w:rPr>
                <w:rFonts w:ascii="Century Gothic" w:eastAsia="Times New Roman" w:hAnsi="Century Gothic"/>
                <w:b/>
                <w:bCs/>
                <w:color w:val="000000"/>
                <w:sz w:val="10"/>
                <w:szCs w:val="10"/>
              </w:rPr>
              <w:t>TOTAL</w:t>
            </w:r>
          </w:p>
        </w:tc>
        <w:tc>
          <w:tcPr>
            <w:tcW w:w="552" w:type="dxa"/>
            <w:tcBorders>
              <w:top w:val="single" w:sz="4" w:space="0" w:color="auto"/>
              <w:left w:val="nil"/>
              <w:bottom w:val="single" w:sz="4" w:space="0" w:color="auto"/>
              <w:right w:val="single" w:sz="4" w:space="0" w:color="auto"/>
            </w:tcBorders>
          </w:tcPr>
          <w:p w14:paraId="62142CF8" w14:textId="77777777" w:rsidR="00996B59" w:rsidRPr="00B61A5F" w:rsidRDefault="00996B59" w:rsidP="00615F9C">
            <w:pPr>
              <w:jc w:val="center"/>
              <w:rPr>
                <w:rFonts w:ascii="Century Gothic" w:eastAsia="Times New Roman" w:hAnsi="Century Gothic"/>
                <w:color w:val="000000"/>
                <w:sz w:val="10"/>
                <w:szCs w:val="10"/>
              </w:rPr>
            </w:pPr>
          </w:p>
        </w:tc>
      </w:tr>
    </w:tbl>
    <w:p w14:paraId="6FE85141" w14:textId="45A83889" w:rsidR="00B30CFF" w:rsidRDefault="00B30CFF" w:rsidP="00C51CED">
      <w:pPr>
        <w:spacing w:after="0" w:line="276" w:lineRule="auto"/>
        <w:rPr>
          <w:rFonts w:ascii="Century Gothic" w:eastAsia="Arial" w:hAnsi="Century Gothic" w:cs="Arial"/>
        </w:rPr>
      </w:pPr>
    </w:p>
    <w:p w14:paraId="2235CB29" w14:textId="77777777" w:rsidR="00B30CFF" w:rsidRDefault="00B30CFF">
      <w:pPr>
        <w:spacing w:after="0" w:line="276" w:lineRule="auto"/>
        <w:jc w:val="center"/>
        <w:rPr>
          <w:rFonts w:ascii="Century Gothic" w:eastAsia="Arial" w:hAnsi="Century Gothic" w:cs="Arial"/>
        </w:rPr>
      </w:pPr>
    </w:p>
    <w:p w14:paraId="5074660E" w14:textId="3E822798"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675E">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F7C704E" w14:textId="77777777" w:rsidR="00C045BF" w:rsidRPr="00675B0B" w:rsidRDefault="00C045BF" w:rsidP="0081675E">
      <w:pPr>
        <w:spacing w:after="0" w:line="276" w:lineRule="auto"/>
        <w:jc w:val="center"/>
        <w:rPr>
          <w:rFonts w:ascii="Century Gothic" w:eastAsia="Arial" w:hAnsi="Century Gothic" w:cs="Arial"/>
        </w:rPr>
      </w:pPr>
    </w:p>
    <w:p w14:paraId="03ED25A6" w14:textId="77777777" w:rsidR="00B7562A" w:rsidRPr="00675B0B" w:rsidRDefault="00725FFD" w:rsidP="00084A0F">
      <w:pPr>
        <w:spacing w:after="200" w:line="276" w:lineRule="auto"/>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50401D2A" w14:textId="6CB1D90A" w:rsidR="00B30CFF" w:rsidRDefault="0081675E" w:rsidP="00C51CED">
      <w:pPr>
        <w:spacing w:after="200" w:line="276" w:lineRule="auto"/>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w:t>
      </w:r>
      <w:r w:rsidR="00C51CED">
        <w:rPr>
          <w:rFonts w:ascii="Century Gothic" w:eastAsia="Arial" w:hAnsi="Century Gothic" w:cs="Arial"/>
          <w:sz w:val="20"/>
        </w:rPr>
        <w:t>NTENGA ESTE FORMATO EN EXCEL.</w:t>
      </w:r>
    </w:p>
    <w:p w14:paraId="08F4C48E" w14:textId="276C1437" w:rsidR="00ED648B" w:rsidRPr="00675B0B" w:rsidRDefault="00ED648B" w:rsidP="00084A0F">
      <w:pPr>
        <w:spacing w:after="200" w:line="276" w:lineRule="auto"/>
        <w:jc w:val="both"/>
        <w:rPr>
          <w:rFonts w:ascii="Century Gothic" w:eastAsia="Arial" w:hAnsi="Century Gothic" w:cs="Arial"/>
          <w:sz w:val="20"/>
        </w:rPr>
      </w:pPr>
    </w:p>
    <w:p w14:paraId="46ABAEEC" w14:textId="77777777" w:rsidR="00A63DEC" w:rsidRPr="00675B0B" w:rsidRDefault="00C11B81">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pPr>
        <w:spacing w:after="0" w:line="240" w:lineRule="auto"/>
        <w:jc w:val="center"/>
        <w:rPr>
          <w:rFonts w:ascii="Century Gothic" w:eastAsia="Arial" w:hAnsi="Century Gothic" w:cs="Arial"/>
          <w:b/>
        </w:rPr>
      </w:pPr>
    </w:p>
    <w:p w14:paraId="266D9C52"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67EB9A9C" w14:textId="77777777" w:rsidR="0023129C" w:rsidRPr="00675B0B" w:rsidRDefault="0023129C">
      <w:pPr>
        <w:spacing w:after="0" w:line="240" w:lineRule="auto"/>
        <w:rPr>
          <w:rFonts w:ascii="Century Gothic" w:eastAsia="Arial" w:hAnsi="Century Gothic" w:cs="Arial"/>
          <w:b/>
          <w:shd w:val="clear" w:color="auto" w:fill="FFFF00"/>
        </w:rPr>
      </w:pPr>
    </w:p>
    <w:p w14:paraId="3C5C4129" w14:textId="24FF82B2" w:rsidR="00124C3C" w:rsidRPr="00675B0B" w:rsidRDefault="00124C3C" w:rsidP="006B7544">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6B7544" w:rsidRPr="00B20A9D">
        <w:rPr>
          <w:rFonts w:ascii="Century Gothic" w:eastAsia="Arial" w:hAnsi="Century Gothic" w:cs="Arial"/>
          <w:b/>
        </w:rPr>
        <w:t>LSC-00</w:t>
      </w:r>
      <w:r w:rsidR="006B7544">
        <w:rPr>
          <w:rFonts w:ascii="Century Gothic" w:eastAsia="Arial" w:hAnsi="Century Gothic" w:cs="Arial"/>
          <w:b/>
        </w:rPr>
        <w:t>8/2024 PARA EL SUMINISTRO, INSTALACIÓN Y PUESTA EN MARCHA DE HORNO VAPORIZADOR COMBINADO PARA COCINA DEL HOSPITAL GENERAL DE ZAPOPAN.</w:t>
      </w:r>
    </w:p>
    <w:p w14:paraId="3A3C8674" w14:textId="27FC8309" w:rsidR="00A63DEC" w:rsidRPr="00675B0B" w:rsidRDefault="0072260B" w:rsidP="00200F69">
      <w:pPr>
        <w:pStyle w:val="Encabezado"/>
        <w:tabs>
          <w:tab w:val="clear" w:pos="4419"/>
          <w:tab w:val="clear" w:pos="8838"/>
          <w:tab w:val="center" w:pos="4252"/>
        </w:tabs>
        <w:ind w:right="-518"/>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8D4DD9" w:rsidRPr="00675B0B">
        <w:rPr>
          <w:rFonts w:ascii="Century Gothic" w:hAnsi="Century Gothic" w:cs="Arial"/>
          <w:b/>
          <w:lang w:eastAsia="en-US"/>
        </w:rPr>
        <w:t>LS</w:t>
      </w:r>
      <w:r w:rsidR="00725FFD" w:rsidRPr="00675B0B">
        <w:rPr>
          <w:rFonts w:ascii="Century Gothic" w:hAnsi="Century Gothic" w:cs="Arial"/>
          <w:b/>
          <w:lang w:eastAsia="en-US"/>
        </w:rPr>
        <w:t>C-</w:t>
      </w:r>
      <w:r w:rsidR="005730D2" w:rsidRPr="00675B0B">
        <w:rPr>
          <w:rFonts w:ascii="Century Gothic" w:hAnsi="Century Gothic" w:cs="Arial"/>
          <w:b/>
          <w:color w:val="000000"/>
          <w:lang w:eastAsia="en-US"/>
        </w:rPr>
        <w:t>0</w:t>
      </w:r>
      <w:r w:rsidR="00200F69" w:rsidRPr="00675B0B">
        <w:rPr>
          <w:rFonts w:ascii="Century Gothic" w:hAnsi="Century Gothic" w:cs="Arial"/>
          <w:b/>
          <w:color w:val="000000"/>
          <w:lang w:eastAsia="en-US"/>
        </w:rPr>
        <w:t>0</w:t>
      </w:r>
      <w:r w:rsidR="006B7544">
        <w:rPr>
          <w:rFonts w:ascii="Century Gothic" w:hAnsi="Century Gothic" w:cs="Arial"/>
          <w:b/>
          <w:color w:val="000000"/>
          <w:lang w:eastAsia="en-US"/>
        </w:rPr>
        <w:t>8</w:t>
      </w:r>
      <w:r w:rsidR="00725FFD" w:rsidRPr="00675B0B">
        <w:rPr>
          <w:rFonts w:ascii="Century Gothic" w:hAnsi="Century Gothic" w:cs="Arial"/>
          <w:b/>
          <w:color w:val="000000"/>
          <w:lang w:eastAsia="en-US"/>
        </w:rPr>
        <w:t>/202</w:t>
      </w:r>
      <w:r w:rsidR="00431522" w:rsidRPr="00675B0B">
        <w:rPr>
          <w:rFonts w:ascii="Century Gothic" w:hAnsi="Century Gothic" w:cs="Arial"/>
          <w:b/>
          <w:color w:val="000000"/>
          <w:lang w:eastAsia="en-US"/>
        </w:rPr>
        <w:t>4</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6B7544" w:rsidRPr="00B20A9D">
        <w:rPr>
          <w:rFonts w:ascii="Century Gothic" w:eastAsia="Arial" w:hAnsi="Century Gothic" w:cs="Arial"/>
          <w:b/>
        </w:rPr>
        <w:t>LSC-00</w:t>
      </w:r>
      <w:r w:rsidR="006B7544">
        <w:rPr>
          <w:rFonts w:ascii="Century Gothic" w:eastAsia="Arial" w:hAnsi="Century Gothic" w:cs="Arial"/>
          <w:b/>
        </w:rPr>
        <w:t>8/2024 PARA EL SUMINISTRO, INSTALACIÓN Y PUESTA EN MARCHA DE HORNO VAPORIZADOR COMBINADO PARA COCINA DEL HOSPITAL GENERAL DE ZAPOPAN.</w:t>
      </w:r>
      <w:r w:rsidR="00C045BF">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200F69">
      <w:pPr>
        <w:spacing w:after="0" w:line="240" w:lineRule="auto"/>
        <w:ind w:right="-518"/>
        <w:contextualSpacing/>
        <w:jc w:val="both"/>
        <w:rPr>
          <w:rFonts w:ascii="Century Gothic" w:hAnsi="Century Gothic" w:cs="Arial"/>
          <w:lang w:eastAsia="en-US"/>
        </w:rPr>
      </w:pPr>
    </w:p>
    <w:p w14:paraId="558B2689" w14:textId="77777777" w:rsidR="00A63DEC" w:rsidRPr="00675B0B" w:rsidRDefault="00725FFD" w:rsidP="00200F69">
      <w:pPr>
        <w:spacing w:after="0" w:line="240" w:lineRule="auto"/>
        <w:ind w:right="-518"/>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200F69">
      <w:pPr>
        <w:spacing w:after="200" w:line="240" w:lineRule="auto"/>
        <w:ind w:right="-518"/>
        <w:jc w:val="both"/>
        <w:rPr>
          <w:rFonts w:ascii="Century Gothic" w:hAnsi="Century Gothic" w:cs="Arial"/>
          <w:lang w:eastAsia="en-US"/>
        </w:rPr>
      </w:pPr>
    </w:p>
    <w:p w14:paraId="29892A64" w14:textId="77777777" w:rsidR="00A63DEC" w:rsidRPr="00675B0B" w:rsidRDefault="00A63DEC">
      <w:pPr>
        <w:spacing w:after="200" w:line="276" w:lineRule="auto"/>
        <w:jc w:val="both"/>
        <w:rPr>
          <w:rFonts w:ascii="Century Gothic" w:hAnsi="Century Gothic" w:cs="Arial"/>
          <w:lang w:eastAsia="en-US"/>
        </w:rPr>
      </w:pPr>
    </w:p>
    <w:p w14:paraId="0E2BF8A0" w14:textId="77777777" w:rsidR="008A5304" w:rsidRPr="00675B0B" w:rsidRDefault="008A5304">
      <w:pPr>
        <w:spacing w:after="200" w:line="276" w:lineRule="auto"/>
        <w:jc w:val="both"/>
        <w:rPr>
          <w:rFonts w:ascii="Century Gothic" w:hAnsi="Century Gothic" w:cs="Arial"/>
          <w:lang w:eastAsia="en-US"/>
        </w:rPr>
      </w:pPr>
    </w:p>
    <w:p w14:paraId="47EDD1BD"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C6B2875" w14:textId="03E6C334" w:rsidR="001F3D0F" w:rsidRDefault="007067BD" w:rsidP="007067BD">
      <w:pPr>
        <w:spacing w:after="0" w:line="276" w:lineRule="auto"/>
        <w:jc w:val="center"/>
        <w:rPr>
          <w:rFonts w:ascii="Century Gothic" w:eastAsia="Arial" w:hAnsi="Century Gothic" w:cs="Arial"/>
        </w:rPr>
      </w:pPr>
      <w:r>
        <w:rPr>
          <w:rFonts w:ascii="Century Gothic" w:eastAsia="Arial" w:hAnsi="Century Gothic" w:cs="Arial"/>
        </w:rPr>
        <w:t>(Lugar y fecha)</w:t>
      </w:r>
    </w:p>
    <w:p w14:paraId="46DB4E40" w14:textId="792992EC" w:rsidR="007067BD" w:rsidRDefault="007067BD" w:rsidP="007067BD">
      <w:pPr>
        <w:spacing w:after="0" w:line="276" w:lineRule="auto"/>
        <w:jc w:val="center"/>
        <w:rPr>
          <w:rFonts w:ascii="Century Gothic" w:eastAsia="Arial" w:hAnsi="Century Gothic" w:cs="Arial"/>
        </w:rPr>
      </w:pPr>
    </w:p>
    <w:p w14:paraId="4AF6597A" w14:textId="4E878714" w:rsidR="007067BD" w:rsidRDefault="007067BD" w:rsidP="007067BD">
      <w:pPr>
        <w:spacing w:after="0" w:line="276" w:lineRule="auto"/>
        <w:jc w:val="center"/>
        <w:rPr>
          <w:rFonts w:ascii="Century Gothic" w:eastAsia="Arial" w:hAnsi="Century Gothic" w:cs="Arial"/>
        </w:rPr>
      </w:pPr>
    </w:p>
    <w:p w14:paraId="4055E2FB" w14:textId="04A5E4E6" w:rsidR="007067BD" w:rsidRDefault="007067BD" w:rsidP="007067BD">
      <w:pPr>
        <w:spacing w:after="0" w:line="276" w:lineRule="auto"/>
        <w:jc w:val="center"/>
        <w:rPr>
          <w:rFonts w:ascii="Century Gothic" w:eastAsia="Arial" w:hAnsi="Century Gothic" w:cs="Arial"/>
        </w:rPr>
      </w:pPr>
    </w:p>
    <w:p w14:paraId="6B4AF92F" w14:textId="7EC3A257" w:rsidR="007067BD" w:rsidRDefault="007067BD" w:rsidP="007067BD">
      <w:pPr>
        <w:spacing w:after="0" w:line="276" w:lineRule="auto"/>
        <w:jc w:val="center"/>
        <w:rPr>
          <w:rFonts w:ascii="Century Gothic" w:eastAsia="Arial" w:hAnsi="Century Gothic" w:cs="Arial"/>
        </w:rPr>
      </w:pPr>
    </w:p>
    <w:p w14:paraId="3237D5A6" w14:textId="4E037914" w:rsidR="007067BD" w:rsidRDefault="007067BD" w:rsidP="007067BD">
      <w:pPr>
        <w:spacing w:after="0" w:line="276" w:lineRule="auto"/>
        <w:jc w:val="center"/>
        <w:rPr>
          <w:rFonts w:ascii="Century Gothic" w:eastAsia="Arial" w:hAnsi="Century Gothic" w:cs="Arial"/>
        </w:rPr>
      </w:pPr>
    </w:p>
    <w:p w14:paraId="7648D645" w14:textId="6E3B8A81" w:rsidR="007067BD" w:rsidRDefault="007067BD" w:rsidP="007067BD">
      <w:pPr>
        <w:spacing w:after="0" w:line="276" w:lineRule="auto"/>
        <w:jc w:val="center"/>
        <w:rPr>
          <w:rFonts w:ascii="Century Gothic" w:eastAsia="Arial" w:hAnsi="Century Gothic" w:cs="Arial"/>
        </w:rPr>
      </w:pPr>
    </w:p>
    <w:p w14:paraId="7D3D7AE2" w14:textId="097F232C" w:rsidR="007067BD" w:rsidRDefault="007067BD" w:rsidP="007067BD">
      <w:pPr>
        <w:spacing w:after="0" w:line="276" w:lineRule="auto"/>
        <w:jc w:val="center"/>
        <w:rPr>
          <w:rFonts w:ascii="Century Gothic" w:eastAsia="Arial" w:hAnsi="Century Gothic" w:cs="Arial"/>
        </w:rPr>
      </w:pPr>
    </w:p>
    <w:p w14:paraId="6D750634" w14:textId="51DA1028" w:rsidR="007067BD" w:rsidRDefault="007067BD" w:rsidP="007067BD">
      <w:pPr>
        <w:spacing w:after="0" w:line="276" w:lineRule="auto"/>
        <w:jc w:val="center"/>
        <w:rPr>
          <w:rFonts w:ascii="Century Gothic" w:eastAsia="Arial" w:hAnsi="Century Gothic" w:cs="Arial"/>
        </w:rPr>
      </w:pPr>
    </w:p>
    <w:p w14:paraId="35AAA4B3" w14:textId="2662A400" w:rsidR="007067BD" w:rsidRDefault="007067BD" w:rsidP="007067BD">
      <w:pPr>
        <w:spacing w:after="0" w:line="276" w:lineRule="auto"/>
        <w:jc w:val="center"/>
        <w:rPr>
          <w:rFonts w:ascii="Century Gothic" w:eastAsia="Arial" w:hAnsi="Century Gothic" w:cs="Arial"/>
        </w:rPr>
      </w:pPr>
    </w:p>
    <w:p w14:paraId="313A484D" w14:textId="04021CF1" w:rsidR="007067BD" w:rsidRDefault="007067BD" w:rsidP="007067BD">
      <w:pPr>
        <w:spacing w:after="0" w:line="276" w:lineRule="auto"/>
        <w:jc w:val="center"/>
        <w:rPr>
          <w:rFonts w:ascii="Century Gothic" w:eastAsia="Arial" w:hAnsi="Century Gothic" w:cs="Arial"/>
        </w:rPr>
      </w:pPr>
    </w:p>
    <w:p w14:paraId="601CEB0B" w14:textId="4947F3FA" w:rsidR="007067BD" w:rsidRDefault="007067BD" w:rsidP="007067BD">
      <w:pPr>
        <w:spacing w:after="0" w:line="276" w:lineRule="auto"/>
        <w:jc w:val="center"/>
        <w:rPr>
          <w:rFonts w:ascii="Century Gothic" w:eastAsia="Arial" w:hAnsi="Century Gothic" w:cs="Arial"/>
        </w:rPr>
      </w:pPr>
    </w:p>
    <w:p w14:paraId="68678766" w14:textId="2D96ED70" w:rsidR="007067BD" w:rsidRDefault="007067BD" w:rsidP="007067BD">
      <w:pPr>
        <w:spacing w:after="0" w:line="276" w:lineRule="auto"/>
        <w:jc w:val="center"/>
        <w:rPr>
          <w:rFonts w:ascii="Century Gothic" w:eastAsia="Arial" w:hAnsi="Century Gothic" w:cs="Arial"/>
        </w:rPr>
      </w:pPr>
    </w:p>
    <w:p w14:paraId="121FAEE6" w14:textId="7847D198" w:rsidR="007067BD" w:rsidRDefault="007067BD" w:rsidP="007067BD">
      <w:pPr>
        <w:spacing w:after="0" w:line="276" w:lineRule="auto"/>
        <w:jc w:val="center"/>
        <w:rPr>
          <w:rFonts w:ascii="Century Gothic" w:eastAsia="Arial" w:hAnsi="Century Gothic" w:cs="Arial"/>
        </w:rPr>
      </w:pPr>
    </w:p>
    <w:p w14:paraId="7640AEE0" w14:textId="3850DC93" w:rsidR="007067BD" w:rsidRDefault="007067BD" w:rsidP="007067BD">
      <w:pPr>
        <w:spacing w:after="0" w:line="276" w:lineRule="auto"/>
        <w:jc w:val="center"/>
        <w:rPr>
          <w:rFonts w:ascii="Century Gothic" w:eastAsia="Arial" w:hAnsi="Century Gothic" w:cs="Arial"/>
        </w:rPr>
      </w:pPr>
    </w:p>
    <w:p w14:paraId="112ACA3F" w14:textId="77777777" w:rsidR="007067BD" w:rsidRDefault="007067BD" w:rsidP="007067BD">
      <w:pPr>
        <w:spacing w:after="0" w:line="276" w:lineRule="auto"/>
        <w:jc w:val="center"/>
        <w:rPr>
          <w:rFonts w:ascii="Century Gothic" w:eastAsia="Arial" w:hAnsi="Century Gothic" w:cs="Arial"/>
        </w:rPr>
      </w:pPr>
    </w:p>
    <w:p w14:paraId="58E1E8F5" w14:textId="77777777" w:rsidR="00124C3C" w:rsidRPr="00675B0B" w:rsidRDefault="00124C3C" w:rsidP="00B30CFF">
      <w:pPr>
        <w:spacing w:after="0" w:line="276" w:lineRule="auto"/>
        <w:rPr>
          <w:rFonts w:ascii="Century Gothic" w:eastAsia="Arial" w:hAnsi="Century Gothic" w:cs="Arial"/>
        </w:rPr>
      </w:pPr>
    </w:p>
    <w:p w14:paraId="6DB2E521"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2764DD">
      <w:pPr>
        <w:spacing w:after="0" w:line="240" w:lineRule="auto"/>
        <w:rPr>
          <w:rFonts w:ascii="Century Gothic" w:eastAsia="Arial" w:hAnsi="Century Gothic" w:cs="Arial"/>
          <w:b/>
        </w:rPr>
      </w:pPr>
    </w:p>
    <w:p w14:paraId="2B0558D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pPr>
        <w:spacing w:after="0" w:line="240" w:lineRule="auto"/>
        <w:rPr>
          <w:rFonts w:ascii="Century Gothic" w:eastAsia="Arial" w:hAnsi="Century Gothic" w:cs="Arial"/>
          <w:b/>
        </w:rPr>
      </w:pPr>
    </w:p>
    <w:p w14:paraId="29E21A94" w14:textId="77777777" w:rsidR="00A63DEC" w:rsidRPr="00675B0B" w:rsidRDefault="00A63DEC">
      <w:pPr>
        <w:spacing w:after="0" w:line="240" w:lineRule="auto"/>
        <w:rPr>
          <w:rFonts w:ascii="Century Gothic" w:eastAsia="Arial" w:hAnsi="Century Gothic" w:cs="Arial"/>
          <w:b/>
          <w:shd w:val="clear" w:color="auto" w:fill="FFFF00"/>
        </w:rPr>
      </w:pPr>
    </w:p>
    <w:p w14:paraId="622261B3" w14:textId="1DBD86E8" w:rsidR="008826BF" w:rsidRPr="00C045BF" w:rsidRDefault="00200F69" w:rsidP="00C045B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w:t>
      </w:r>
      <w:r w:rsidR="006B7544" w:rsidRPr="00B20A9D">
        <w:rPr>
          <w:rFonts w:ascii="Century Gothic" w:eastAsia="Arial" w:hAnsi="Century Gothic" w:cs="Arial"/>
          <w:b/>
        </w:rPr>
        <w:t>LSC-00</w:t>
      </w:r>
      <w:r w:rsidR="006B7544">
        <w:rPr>
          <w:rFonts w:ascii="Century Gothic" w:eastAsia="Arial" w:hAnsi="Century Gothic" w:cs="Arial"/>
          <w:b/>
        </w:rPr>
        <w:t>8/2024 PARA EL SUMINISTRO, INSTALACIÓN Y PUESTA EN MARCHA DE HORNO VAPORIZADOR COMBINADO PARA COCINA DEL HOSPITAL GENERAL DE ZAPOPAN.</w:t>
      </w:r>
    </w:p>
    <w:p w14:paraId="5C0B0A3C" w14:textId="77777777" w:rsidR="00E5553C" w:rsidRPr="00675B0B"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14:paraId="2E948374" w14:textId="77777777" w:rsidR="00A63DEC" w:rsidRPr="00675B0B" w:rsidRDefault="00725FFD" w:rsidP="00E82E5A">
      <w:pPr>
        <w:pStyle w:val="Encabezado"/>
        <w:tabs>
          <w:tab w:val="center" w:pos="4252"/>
          <w:tab w:val="right" w:pos="8504"/>
        </w:tabs>
        <w:ind w:right="-518"/>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63DA9488" w14:textId="77777777" w:rsidR="00A63DEC" w:rsidRPr="00675B0B" w:rsidRDefault="00725FFD" w:rsidP="00E82E5A">
      <w:pPr>
        <w:ind w:right="-518"/>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16AA671D"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224281A7" w14:textId="77777777" w:rsidR="00516095" w:rsidRPr="00675B0B" w:rsidRDefault="00516095" w:rsidP="00E82E5A">
      <w:pPr>
        <w:pStyle w:val="Listavistosa-nfasis11"/>
        <w:spacing w:after="0" w:line="240" w:lineRule="auto"/>
        <w:ind w:left="0" w:right="-518"/>
        <w:jc w:val="both"/>
        <w:rPr>
          <w:rFonts w:ascii="Century Gothic" w:eastAsia="Times New Roman" w:hAnsi="Century Gothic" w:cs="Arial"/>
        </w:rPr>
      </w:pPr>
    </w:p>
    <w:p w14:paraId="6C74AD65"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532CF1B4" w14:textId="77777777" w:rsidR="00077B14" w:rsidRPr="00675B0B" w:rsidRDefault="00077B14">
      <w:pPr>
        <w:pStyle w:val="Listavistosa-nfasis11"/>
        <w:spacing w:after="0" w:line="240" w:lineRule="auto"/>
        <w:ind w:left="0"/>
        <w:jc w:val="both"/>
        <w:rPr>
          <w:rFonts w:ascii="Century Gothic" w:eastAsia="Times New Roman" w:hAnsi="Century Gothic" w:cs="Arial"/>
        </w:rPr>
      </w:pPr>
    </w:p>
    <w:p w14:paraId="7E416386"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D94036B"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253DD8A" w14:textId="77777777" w:rsidR="00A63DEC" w:rsidRPr="00675B0B" w:rsidRDefault="00E61C1C">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DD37FEB" w14:textId="105F49A2" w:rsidR="00B30CFF" w:rsidRDefault="007067BD" w:rsidP="007067BD">
      <w:pPr>
        <w:spacing w:after="0" w:line="276" w:lineRule="auto"/>
        <w:jc w:val="center"/>
        <w:rPr>
          <w:rFonts w:ascii="Century Gothic" w:eastAsia="Arial" w:hAnsi="Century Gothic" w:cs="Arial"/>
        </w:rPr>
      </w:pPr>
      <w:r>
        <w:rPr>
          <w:rFonts w:ascii="Century Gothic" w:eastAsia="Arial" w:hAnsi="Century Gothic" w:cs="Arial"/>
        </w:rPr>
        <w:t>(Lugar y fecha)</w:t>
      </w:r>
    </w:p>
    <w:p w14:paraId="32988313" w14:textId="0B41B384" w:rsidR="007067BD" w:rsidRDefault="007067BD" w:rsidP="007067BD">
      <w:pPr>
        <w:spacing w:after="0" w:line="276" w:lineRule="auto"/>
        <w:jc w:val="center"/>
        <w:rPr>
          <w:rFonts w:ascii="Century Gothic" w:eastAsia="Arial" w:hAnsi="Century Gothic" w:cs="Arial"/>
        </w:rPr>
      </w:pPr>
    </w:p>
    <w:p w14:paraId="72907E9B" w14:textId="4C4C7AAA" w:rsidR="007067BD" w:rsidRDefault="007067BD" w:rsidP="007067BD">
      <w:pPr>
        <w:spacing w:after="0" w:line="276" w:lineRule="auto"/>
        <w:jc w:val="center"/>
        <w:rPr>
          <w:rFonts w:ascii="Century Gothic" w:eastAsia="Arial" w:hAnsi="Century Gothic" w:cs="Arial"/>
        </w:rPr>
      </w:pPr>
    </w:p>
    <w:p w14:paraId="2D0A9DCF" w14:textId="5E0A01CF" w:rsidR="007067BD" w:rsidRDefault="007067BD" w:rsidP="007067BD">
      <w:pPr>
        <w:spacing w:after="0" w:line="276" w:lineRule="auto"/>
        <w:jc w:val="center"/>
        <w:rPr>
          <w:rFonts w:ascii="Century Gothic" w:eastAsia="Arial" w:hAnsi="Century Gothic" w:cs="Arial"/>
        </w:rPr>
      </w:pPr>
    </w:p>
    <w:p w14:paraId="40F45464" w14:textId="17A46130" w:rsidR="007067BD" w:rsidRDefault="007067BD" w:rsidP="007067BD">
      <w:pPr>
        <w:spacing w:after="0" w:line="276" w:lineRule="auto"/>
        <w:jc w:val="center"/>
        <w:rPr>
          <w:rFonts w:ascii="Century Gothic" w:eastAsia="Arial" w:hAnsi="Century Gothic" w:cs="Arial"/>
        </w:rPr>
      </w:pPr>
    </w:p>
    <w:p w14:paraId="18311A20" w14:textId="1CC86FC7" w:rsidR="007067BD" w:rsidRDefault="007067BD" w:rsidP="007067BD">
      <w:pPr>
        <w:spacing w:after="0" w:line="276" w:lineRule="auto"/>
        <w:jc w:val="center"/>
        <w:rPr>
          <w:rFonts w:ascii="Century Gothic" w:eastAsia="Arial" w:hAnsi="Century Gothic" w:cs="Arial"/>
        </w:rPr>
      </w:pPr>
    </w:p>
    <w:p w14:paraId="5074E462" w14:textId="30CB1D44" w:rsidR="007067BD" w:rsidRDefault="007067BD" w:rsidP="007067BD">
      <w:pPr>
        <w:spacing w:after="0" w:line="276" w:lineRule="auto"/>
        <w:jc w:val="center"/>
        <w:rPr>
          <w:rFonts w:ascii="Century Gothic" w:eastAsia="Arial" w:hAnsi="Century Gothic" w:cs="Arial"/>
        </w:rPr>
      </w:pPr>
    </w:p>
    <w:p w14:paraId="7B2E8707" w14:textId="29FB8DDC" w:rsidR="007067BD" w:rsidRDefault="007067BD" w:rsidP="007067BD">
      <w:pPr>
        <w:spacing w:after="0" w:line="276" w:lineRule="auto"/>
        <w:jc w:val="center"/>
        <w:rPr>
          <w:rFonts w:ascii="Century Gothic" w:eastAsia="Arial" w:hAnsi="Century Gothic" w:cs="Arial"/>
        </w:rPr>
      </w:pPr>
    </w:p>
    <w:p w14:paraId="327E0358" w14:textId="5AF737E3" w:rsidR="007067BD" w:rsidRDefault="007067BD" w:rsidP="007067BD">
      <w:pPr>
        <w:spacing w:after="0" w:line="276" w:lineRule="auto"/>
        <w:jc w:val="center"/>
        <w:rPr>
          <w:rFonts w:ascii="Century Gothic" w:eastAsia="Arial" w:hAnsi="Century Gothic" w:cs="Arial"/>
        </w:rPr>
      </w:pPr>
    </w:p>
    <w:p w14:paraId="5927E418" w14:textId="7C8426D4" w:rsidR="007067BD" w:rsidRDefault="007067BD" w:rsidP="007067BD">
      <w:pPr>
        <w:spacing w:after="0" w:line="276" w:lineRule="auto"/>
        <w:jc w:val="center"/>
        <w:rPr>
          <w:rFonts w:ascii="Century Gothic" w:eastAsia="Arial" w:hAnsi="Century Gothic" w:cs="Arial"/>
        </w:rPr>
      </w:pPr>
    </w:p>
    <w:p w14:paraId="74D28DD2" w14:textId="3C632087" w:rsidR="007067BD" w:rsidRDefault="007067BD" w:rsidP="007067BD">
      <w:pPr>
        <w:spacing w:after="0" w:line="276" w:lineRule="auto"/>
        <w:jc w:val="center"/>
        <w:rPr>
          <w:rFonts w:ascii="Century Gothic" w:eastAsia="Arial" w:hAnsi="Century Gothic" w:cs="Arial"/>
        </w:rPr>
      </w:pPr>
    </w:p>
    <w:p w14:paraId="41E3A4B3" w14:textId="65BC9E99" w:rsidR="007067BD" w:rsidRDefault="007067BD" w:rsidP="007067BD">
      <w:pPr>
        <w:spacing w:after="0" w:line="276" w:lineRule="auto"/>
        <w:jc w:val="center"/>
        <w:rPr>
          <w:rFonts w:ascii="Century Gothic" w:eastAsia="Arial" w:hAnsi="Century Gothic" w:cs="Arial"/>
        </w:rPr>
      </w:pPr>
    </w:p>
    <w:p w14:paraId="101D4A6C" w14:textId="51E11D45" w:rsidR="007067BD" w:rsidRDefault="007067BD" w:rsidP="007067BD">
      <w:pPr>
        <w:spacing w:after="0" w:line="276" w:lineRule="auto"/>
        <w:jc w:val="center"/>
        <w:rPr>
          <w:rFonts w:ascii="Century Gothic" w:eastAsia="Arial" w:hAnsi="Century Gothic" w:cs="Arial"/>
        </w:rPr>
      </w:pPr>
    </w:p>
    <w:p w14:paraId="442CAEF7" w14:textId="22D79452" w:rsidR="007067BD" w:rsidRDefault="007067BD" w:rsidP="007067BD">
      <w:pPr>
        <w:spacing w:after="0" w:line="276" w:lineRule="auto"/>
        <w:jc w:val="center"/>
        <w:rPr>
          <w:rFonts w:ascii="Century Gothic" w:eastAsia="Arial" w:hAnsi="Century Gothic" w:cs="Arial"/>
        </w:rPr>
      </w:pPr>
    </w:p>
    <w:p w14:paraId="4361E1B5" w14:textId="6AB9A0EB" w:rsidR="007067BD" w:rsidRDefault="007067BD" w:rsidP="007067BD">
      <w:pPr>
        <w:spacing w:after="0" w:line="276" w:lineRule="auto"/>
        <w:jc w:val="center"/>
        <w:rPr>
          <w:rFonts w:ascii="Century Gothic" w:eastAsia="Arial" w:hAnsi="Century Gothic" w:cs="Arial"/>
        </w:rPr>
      </w:pPr>
    </w:p>
    <w:p w14:paraId="6E5F3A6C" w14:textId="748DD4D2" w:rsidR="007067BD" w:rsidRDefault="007067BD" w:rsidP="007067BD">
      <w:pPr>
        <w:spacing w:after="0" w:line="276" w:lineRule="auto"/>
        <w:jc w:val="center"/>
        <w:rPr>
          <w:rFonts w:ascii="Century Gothic" w:eastAsia="Arial" w:hAnsi="Century Gothic" w:cs="Arial"/>
        </w:rPr>
      </w:pPr>
    </w:p>
    <w:p w14:paraId="002A6365" w14:textId="2920D07F" w:rsidR="007067BD" w:rsidRDefault="007067BD" w:rsidP="007067BD">
      <w:pPr>
        <w:spacing w:after="0" w:line="276" w:lineRule="auto"/>
        <w:jc w:val="center"/>
        <w:rPr>
          <w:rFonts w:ascii="Century Gothic" w:eastAsia="Arial" w:hAnsi="Century Gothic" w:cs="Arial"/>
        </w:rPr>
      </w:pPr>
    </w:p>
    <w:p w14:paraId="6AEB7160" w14:textId="6C2F32C9" w:rsidR="007067BD" w:rsidRDefault="007067BD" w:rsidP="007067BD">
      <w:pPr>
        <w:spacing w:after="0" w:line="276" w:lineRule="auto"/>
        <w:jc w:val="center"/>
        <w:rPr>
          <w:rFonts w:ascii="Century Gothic" w:eastAsia="Arial" w:hAnsi="Century Gothic" w:cs="Arial"/>
        </w:rPr>
      </w:pPr>
    </w:p>
    <w:p w14:paraId="69BC3B0F" w14:textId="0D93994D" w:rsidR="007067BD" w:rsidRDefault="007067BD" w:rsidP="007067BD">
      <w:pPr>
        <w:spacing w:after="0" w:line="276" w:lineRule="auto"/>
        <w:jc w:val="center"/>
        <w:rPr>
          <w:rFonts w:ascii="Century Gothic" w:eastAsia="Arial" w:hAnsi="Century Gothic" w:cs="Arial"/>
        </w:rPr>
      </w:pPr>
    </w:p>
    <w:p w14:paraId="726CD119" w14:textId="77777777" w:rsidR="007067BD" w:rsidRPr="007067BD" w:rsidRDefault="007067BD" w:rsidP="007067BD">
      <w:pPr>
        <w:spacing w:after="0" w:line="276" w:lineRule="auto"/>
        <w:jc w:val="center"/>
        <w:rPr>
          <w:rFonts w:ascii="Century Gothic" w:eastAsia="Arial" w:hAnsi="Century Gothic" w:cs="Arial"/>
        </w:rPr>
      </w:pPr>
    </w:p>
    <w:p w14:paraId="0769F882" w14:textId="79555117" w:rsidR="007067BD" w:rsidRDefault="007067BD" w:rsidP="00B30CFF">
      <w:pPr>
        <w:spacing w:after="0" w:line="276" w:lineRule="auto"/>
        <w:rPr>
          <w:rFonts w:ascii="Century Gothic" w:eastAsia="Arial" w:hAnsi="Century Gothic" w:cs="Arial"/>
          <w:b/>
        </w:rPr>
      </w:pPr>
    </w:p>
    <w:p w14:paraId="5AA50A35" w14:textId="66D7FBE7" w:rsidR="007067BD" w:rsidRDefault="007067BD" w:rsidP="00B30CFF">
      <w:pPr>
        <w:spacing w:after="0" w:line="276" w:lineRule="auto"/>
        <w:rPr>
          <w:rFonts w:ascii="Century Gothic" w:eastAsia="Arial" w:hAnsi="Century Gothic" w:cs="Arial"/>
          <w:b/>
        </w:rPr>
      </w:pPr>
    </w:p>
    <w:p w14:paraId="06E7C13F" w14:textId="77777777" w:rsidR="006B7544" w:rsidRDefault="006B7544" w:rsidP="00B30CFF">
      <w:pPr>
        <w:spacing w:after="0" w:line="276" w:lineRule="auto"/>
        <w:rPr>
          <w:rFonts w:ascii="Century Gothic" w:eastAsia="Arial" w:hAnsi="Century Gothic" w:cs="Arial"/>
          <w:b/>
        </w:rPr>
      </w:pPr>
    </w:p>
    <w:p w14:paraId="1274E441" w14:textId="77777777" w:rsidR="007067BD" w:rsidRPr="00675B0B" w:rsidRDefault="007067BD" w:rsidP="00B30CFF">
      <w:pPr>
        <w:spacing w:after="0" w:line="276" w:lineRule="auto"/>
        <w:rPr>
          <w:rFonts w:ascii="Century Gothic" w:eastAsia="Arial" w:hAnsi="Century Gothic" w:cs="Arial"/>
          <w:b/>
        </w:rPr>
      </w:pPr>
    </w:p>
    <w:p w14:paraId="746D174B" w14:textId="77777777" w:rsidR="00C16F6D" w:rsidRPr="00675B0B" w:rsidRDefault="00C16F6D" w:rsidP="00C16F6D">
      <w:pPr>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FB3E2F">
            <w:pPr>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125B33AC" w14:textId="77777777" w:rsidR="00C16F6D" w:rsidRPr="00675B0B" w:rsidRDefault="00C16F6D" w:rsidP="00FB3E2F">
            <w:pPr>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FB3E2F">
            <w:pPr>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FB3E2F">
            <w:pPr>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FB3E2F">
            <w:pPr>
              <w:rPr>
                <w:rFonts w:ascii="Century Gothic" w:hAnsi="Century Gothic" w:cstheme="minorHAnsi"/>
                <w:sz w:val="24"/>
                <w:szCs w:val="24"/>
              </w:rPr>
            </w:pPr>
          </w:p>
        </w:tc>
      </w:tr>
    </w:tbl>
    <w:p w14:paraId="338B2B07"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FB3E2F">
            <w:pPr>
              <w:jc w:val="center"/>
              <w:rPr>
                <w:rFonts w:ascii="Century Gothic" w:hAnsi="Century Gothic" w:cstheme="minorHAnsi"/>
                <w:sz w:val="24"/>
                <w:szCs w:val="24"/>
              </w:rPr>
            </w:pPr>
          </w:p>
          <w:p w14:paraId="4BCB6CB6" w14:textId="77777777" w:rsidR="00C16F6D" w:rsidRPr="00675B0B" w:rsidRDefault="00C16F6D" w:rsidP="00FB3E2F">
            <w:pPr>
              <w:jc w:val="center"/>
              <w:rPr>
                <w:rFonts w:ascii="Century Gothic" w:hAnsi="Century Gothic" w:cstheme="minorHAnsi"/>
                <w:sz w:val="24"/>
                <w:szCs w:val="24"/>
              </w:rPr>
            </w:pPr>
          </w:p>
          <w:p w14:paraId="56166A31" w14:textId="77777777" w:rsidR="00C16F6D" w:rsidRPr="00675B0B" w:rsidRDefault="00C16F6D" w:rsidP="00FB3E2F">
            <w:pPr>
              <w:jc w:val="center"/>
              <w:rPr>
                <w:rFonts w:ascii="Century Gothic" w:hAnsi="Century Gothic" w:cstheme="minorHAnsi"/>
                <w:sz w:val="24"/>
                <w:szCs w:val="24"/>
              </w:rPr>
            </w:pPr>
          </w:p>
          <w:p w14:paraId="34F4BF1B" w14:textId="77777777" w:rsidR="00C16F6D" w:rsidRPr="00675B0B" w:rsidRDefault="00C16F6D" w:rsidP="00FB3E2F">
            <w:pPr>
              <w:jc w:val="center"/>
              <w:rPr>
                <w:rFonts w:ascii="Century Gothic" w:hAnsi="Century Gothic" w:cstheme="minorHAnsi"/>
                <w:sz w:val="24"/>
                <w:szCs w:val="24"/>
              </w:rPr>
            </w:pPr>
          </w:p>
          <w:p w14:paraId="2C543877" w14:textId="77777777" w:rsidR="00C16F6D" w:rsidRPr="00675B0B" w:rsidRDefault="00C16F6D" w:rsidP="00FB3E2F">
            <w:pPr>
              <w:jc w:val="center"/>
              <w:rPr>
                <w:rFonts w:ascii="Century Gothic" w:hAnsi="Century Gothic" w:cstheme="minorHAnsi"/>
                <w:sz w:val="24"/>
                <w:szCs w:val="24"/>
              </w:rPr>
            </w:pPr>
          </w:p>
          <w:p w14:paraId="3606F5E9" w14:textId="77777777" w:rsidR="00C16F6D" w:rsidRPr="00675B0B" w:rsidRDefault="00C16F6D" w:rsidP="00FB3E2F">
            <w:pPr>
              <w:jc w:val="center"/>
              <w:rPr>
                <w:rFonts w:ascii="Century Gothic" w:hAnsi="Century Gothic" w:cstheme="minorHAnsi"/>
                <w:sz w:val="24"/>
                <w:szCs w:val="24"/>
              </w:rPr>
            </w:pPr>
          </w:p>
          <w:p w14:paraId="4414CCD4" w14:textId="77777777" w:rsidR="00C16F6D" w:rsidRPr="00675B0B" w:rsidRDefault="00C16F6D" w:rsidP="00FB3E2F">
            <w:pPr>
              <w:jc w:val="center"/>
              <w:rPr>
                <w:rFonts w:ascii="Century Gothic" w:hAnsi="Century Gothic" w:cstheme="minorHAnsi"/>
                <w:sz w:val="24"/>
                <w:szCs w:val="24"/>
              </w:rPr>
            </w:pPr>
          </w:p>
          <w:p w14:paraId="6D02AB0B" w14:textId="77777777" w:rsidR="00C16F6D" w:rsidRPr="00675B0B" w:rsidRDefault="00C16F6D" w:rsidP="00FB3E2F">
            <w:pPr>
              <w:jc w:val="center"/>
              <w:rPr>
                <w:rFonts w:ascii="Century Gothic" w:hAnsi="Century Gothic" w:cstheme="minorHAnsi"/>
                <w:sz w:val="24"/>
                <w:szCs w:val="24"/>
              </w:rPr>
            </w:pPr>
          </w:p>
          <w:p w14:paraId="1A68B085" w14:textId="77777777" w:rsidR="00C16F6D" w:rsidRPr="00675B0B" w:rsidRDefault="00C16F6D" w:rsidP="00FB3E2F">
            <w:pPr>
              <w:jc w:val="center"/>
              <w:rPr>
                <w:rFonts w:ascii="Century Gothic" w:hAnsi="Century Gothic" w:cstheme="minorHAnsi"/>
                <w:sz w:val="24"/>
                <w:szCs w:val="24"/>
              </w:rPr>
            </w:pPr>
          </w:p>
          <w:p w14:paraId="3D48AAF8" w14:textId="77777777" w:rsidR="00C16F6D" w:rsidRPr="00675B0B" w:rsidRDefault="00C16F6D" w:rsidP="00FB3E2F">
            <w:pPr>
              <w:jc w:val="center"/>
              <w:rPr>
                <w:rFonts w:ascii="Century Gothic" w:hAnsi="Century Gothic" w:cstheme="minorHAnsi"/>
                <w:sz w:val="24"/>
                <w:szCs w:val="24"/>
              </w:rPr>
            </w:pPr>
          </w:p>
          <w:p w14:paraId="27D3BEF7" w14:textId="77777777" w:rsidR="00C16F6D" w:rsidRPr="00675B0B" w:rsidRDefault="00C16F6D" w:rsidP="00FB3E2F">
            <w:pPr>
              <w:jc w:val="center"/>
              <w:rPr>
                <w:rFonts w:ascii="Century Gothic" w:hAnsi="Century Gothic" w:cstheme="minorHAnsi"/>
                <w:sz w:val="24"/>
                <w:szCs w:val="24"/>
              </w:rPr>
            </w:pPr>
          </w:p>
          <w:p w14:paraId="0151DF87" w14:textId="77777777" w:rsidR="00C16F6D" w:rsidRPr="00675B0B" w:rsidRDefault="00C16F6D" w:rsidP="00FB3E2F">
            <w:pPr>
              <w:jc w:val="center"/>
              <w:rPr>
                <w:rFonts w:ascii="Century Gothic" w:hAnsi="Century Gothic" w:cstheme="minorHAnsi"/>
                <w:sz w:val="24"/>
                <w:szCs w:val="24"/>
              </w:rPr>
            </w:pPr>
          </w:p>
          <w:p w14:paraId="3CF8F0B2" w14:textId="77777777" w:rsidR="00C16F6D" w:rsidRPr="00675B0B" w:rsidRDefault="00C16F6D" w:rsidP="00FB3E2F">
            <w:pPr>
              <w:jc w:val="center"/>
              <w:rPr>
                <w:rFonts w:ascii="Century Gothic" w:hAnsi="Century Gothic" w:cstheme="minorHAnsi"/>
                <w:sz w:val="24"/>
                <w:szCs w:val="24"/>
              </w:rPr>
            </w:pPr>
          </w:p>
          <w:p w14:paraId="3536AE6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763E71">
      <w:pPr>
        <w:ind w:left="1440"/>
        <w:rPr>
          <w:rFonts w:ascii="Century Gothic" w:eastAsia="Century Gothic" w:hAnsi="Century Gothic" w:cs="Century Gothic"/>
          <w:sz w:val="20"/>
          <w:szCs w:val="20"/>
        </w:rPr>
      </w:pPr>
    </w:p>
    <w:p w14:paraId="6ACE482F" w14:textId="77777777" w:rsidR="00C16F6D" w:rsidRPr="00675B0B" w:rsidRDefault="00C16F6D" w:rsidP="00763E71">
      <w:pPr>
        <w:ind w:left="1440"/>
        <w:rPr>
          <w:rFonts w:ascii="Century Gothic" w:eastAsia="Century Gothic" w:hAnsi="Century Gothic" w:cs="Century Gothic"/>
          <w:sz w:val="20"/>
          <w:szCs w:val="20"/>
        </w:rPr>
      </w:pPr>
    </w:p>
    <w:p w14:paraId="06B423FF" w14:textId="77777777" w:rsidR="00C16F6D" w:rsidRPr="00675B0B" w:rsidRDefault="00C16F6D" w:rsidP="00763E71">
      <w:pPr>
        <w:ind w:left="1440"/>
        <w:rPr>
          <w:rFonts w:ascii="Century Gothic" w:eastAsia="Century Gothic" w:hAnsi="Century Gothic" w:cs="Century Gothic"/>
          <w:sz w:val="20"/>
          <w:szCs w:val="20"/>
        </w:rPr>
      </w:pPr>
    </w:p>
    <w:p w14:paraId="47D596EC" w14:textId="77777777" w:rsidR="00C16F6D" w:rsidRPr="00675B0B" w:rsidRDefault="00C16F6D" w:rsidP="00763E71">
      <w:pPr>
        <w:ind w:left="1440"/>
        <w:rPr>
          <w:rFonts w:ascii="Century Gothic" w:eastAsia="Century Gothic" w:hAnsi="Century Gothic" w:cs="Century Gothic"/>
          <w:sz w:val="20"/>
          <w:szCs w:val="20"/>
        </w:rPr>
      </w:pPr>
    </w:p>
    <w:p w14:paraId="680BB8CB" w14:textId="77777777" w:rsidR="00C16F6D" w:rsidRPr="00675B0B" w:rsidRDefault="00C16F6D" w:rsidP="00763E71">
      <w:pPr>
        <w:ind w:left="1440"/>
        <w:rPr>
          <w:rFonts w:ascii="Century Gothic" w:eastAsia="Century Gothic" w:hAnsi="Century Gothic" w:cs="Century Gothic"/>
          <w:sz w:val="20"/>
          <w:szCs w:val="20"/>
        </w:rPr>
      </w:pPr>
    </w:p>
    <w:p w14:paraId="24BD3484" w14:textId="77777777" w:rsidR="00C16F6D" w:rsidRPr="00675B0B" w:rsidRDefault="00C16F6D" w:rsidP="00763E71">
      <w:pPr>
        <w:ind w:left="1440"/>
        <w:rPr>
          <w:rFonts w:ascii="Century Gothic" w:eastAsia="Century Gothic" w:hAnsi="Century Gothic" w:cs="Century Gothic"/>
          <w:sz w:val="20"/>
          <w:szCs w:val="20"/>
        </w:rPr>
      </w:pPr>
    </w:p>
    <w:p w14:paraId="09946D98" w14:textId="77777777" w:rsidR="00C16F6D" w:rsidRPr="00675B0B" w:rsidRDefault="00C16F6D" w:rsidP="00763E71">
      <w:pPr>
        <w:ind w:left="1440"/>
        <w:rPr>
          <w:rFonts w:ascii="Century Gothic" w:eastAsia="Century Gothic" w:hAnsi="Century Gothic" w:cs="Century Gothic"/>
          <w:sz w:val="20"/>
          <w:szCs w:val="20"/>
        </w:rPr>
      </w:pPr>
    </w:p>
    <w:p w14:paraId="1E3D1831" w14:textId="77777777" w:rsidR="00C16F6D" w:rsidRPr="00675B0B" w:rsidRDefault="00C16F6D" w:rsidP="00763E71">
      <w:pPr>
        <w:ind w:left="1440"/>
        <w:rPr>
          <w:rFonts w:ascii="Century Gothic" w:eastAsia="Century Gothic" w:hAnsi="Century Gothic" w:cs="Century Gothic"/>
          <w:sz w:val="20"/>
          <w:szCs w:val="20"/>
        </w:rPr>
      </w:pPr>
    </w:p>
    <w:p w14:paraId="28D5DD94" w14:textId="77777777" w:rsidR="00E82E5A" w:rsidRPr="00675B0B" w:rsidRDefault="00E82E5A" w:rsidP="00763E71">
      <w:pPr>
        <w:ind w:left="1440"/>
        <w:rPr>
          <w:rFonts w:ascii="Century Gothic" w:eastAsia="Century Gothic" w:hAnsi="Century Gothic" w:cs="Century Gothic"/>
          <w:sz w:val="20"/>
          <w:szCs w:val="20"/>
        </w:rPr>
      </w:pPr>
    </w:p>
    <w:p w14:paraId="2FA23F13" w14:textId="77777777" w:rsidR="00E82E5A" w:rsidRPr="00675B0B" w:rsidRDefault="00E82E5A" w:rsidP="00763E71">
      <w:pPr>
        <w:ind w:left="1440"/>
        <w:rPr>
          <w:rFonts w:ascii="Century Gothic" w:eastAsia="Century Gothic" w:hAnsi="Century Gothic" w:cs="Century Gothic"/>
          <w:sz w:val="20"/>
          <w:szCs w:val="20"/>
        </w:rPr>
      </w:pPr>
    </w:p>
    <w:p w14:paraId="7E5A7A3D" w14:textId="77777777" w:rsidR="00E82E5A" w:rsidRPr="00675B0B" w:rsidRDefault="00E82E5A" w:rsidP="00763E71">
      <w:pPr>
        <w:ind w:left="1440"/>
        <w:rPr>
          <w:rFonts w:ascii="Century Gothic" w:eastAsia="Century Gothic" w:hAnsi="Century Gothic" w:cs="Century Gothic"/>
          <w:sz w:val="20"/>
          <w:szCs w:val="20"/>
        </w:rPr>
      </w:pPr>
    </w:p>
    <w:p w14:paraId="70107B28" w14:textId="77777777" w:rsidR="00E82E5A" w:rsidRPr="00675B0B" w:rsidRDefault="00E82E5A" w:rsidP="00763E71">
      <w:pPr>
        <w:ind w:left="1440"/>
        <w:rPr>
          <w:rFonts w:ascii="Century Gothic" w:eastAsia="Century Gothic" w:hAnsi="Century Gothic" w:cs="Century Gothic"/>
          <w:sz w:val="20"/>
          <w:szCs w:val="20"/>
        </w:rPr>
      </w:pPr>
    </w:p>
    <w:p w14:paraId="43519741" w14:textId="77777777" w:rsidR="00E82E5A" w:rsidRPr="00675B0B" w:rsidRDefault="00E82E5A" w:rsidP="00763E71">
      <w:pPr>
        <w:ind w:left="1440"/>
        <w:rPr>
          <w:rFonts w:ascii="Century Gothic" w:eastAsia="Century Gothic" w:hAnsi="Century Gothic" w:cs="Century Gothic"/>
          <w:sz w:val="20"/>
          <w:szCs w:val="20"/>
        </w:rPr>
      </w:pPr>
    </w:p>
    <w:p w14:paraId="2C247DD8" w14:textId="77777777" w:rsidR="00E82E5A" w:rsidRPr="00675B0B" w:rsidRDefault="00E82E5A" w:rsidP="00763E71">
      <w:pPr>
        <w:ind w:left="1440"/>
        <w:rPr>
          <w:rFonts w:ascii="Century Gothic" w:eastAsia="Century Gothic" w:hAnsi="Century Gothic" w:cs="Century Gothic"/>
          <w:sz w:val="20"/>
          <w:szCs w:val="20"/>
        </w:rPr>
      </w:pPr>
    </w:p>
    <w:p w14:paraId="0EFC8A29" w14:textId="77777777" w:rsidR="00E82E5A" w:rsidRPr="00675B0B" w:rsidRDefault="00E82E5A" w:rsidP="00763E71">
      <w:pPr>
        <w:ind w:left="1440"/>
        <w:rPr>
          <w:rFonts w:ascii="Century Gothic" w:eastAsia="Century Gothic" w:hAnsi="Century Gothic" w:cs="Century Gothic"/>
          <w:sz w:val="20"/>
          <w:szCs w:val="20"/>
        </w:rPr>
      </w:pPr>
    </w:p>
    <w:p w14:paraId="094CED56" w14:textId="77777777" w:rsidR="00E82E5A" w:rsidRPr="00675B0B" w:rsidRDefault="00E82E5A" w:rsidP="00763E71">
      <w:pPr>
        <w:ind w:left="1440"/>
        <w:rPr>
          <w:rFonts w:ascii="Century Gothic" w:eastAsia="Century Gothic" w:hAnsi="Century Gothic" w:cs="Century Gothic"/>
          <w:sz w:val="20"/>
          <w:szCs w:val="20"/>
        </w:rPr>
      </w:pPr>
    </w:p>
    <w:p w14:paraId="178E093C" w14:textId="0BB2E3FE" w:rsidR="00C045BF" w:rsidRPr="00675B0B" w:rsidRDefault="00C045BF" w:rsidP="00A829FB">
      <w:pPr>
        <w:rPr>
          <w:rFonts w:ascii="Century Gothic" w:eastAsia="Century Gothic" w:hAnsi="Century Gothic" w:cs="Century Gothic"/>
          <w:sz w:val="20"/>
          <w:szCs w:val="20"/>
        </w:rPr>
      </w:pPr>
    </w:p>
    <w:p w14:paraId="3F0510A6" w14:textId="77777777" w:rsidR="00E82E5A" w:rsidRPr="00675B0B" w:rsidRDefault="00E82E5A" w:rsidP="00763E71">
      <w:pPr>
        <w:ind w:left="1440"/>
        <w:rPr>
          <w:rFonts w:ascii="Century Gothic" w:eastAsia="Century Gothic" w:hAnsi="Century Gothic" w:cs="Century Gothic"/>
          <w:sz w:val="20"/>
          <w:szCs w:val="20"/>
        </w:rPr>
      </w:pPr>
    </w:p>
    <w:p w14:paraId="405C7F94" w14:textId="77777777" w:rsidR="00C16F6D" w:rsidRPr="00675B0B" w:rsidRDefault="00FC3154" w:rsidP="00E82E5A">
      <w:pPr>
        <w:ind w:left="1440"/>
        <w:rPr>
          <w:rFonts w:ascii="Century Gothic" w:hAnsi="Century Gothic" w:cstheme="minorHAnsi"/>
          <w:b/>
          <w:sz w:val="24"/>
          <w:szCs w:val="24"/>
        </w:rPr>
      </w:pPr>
      <w:r w:rsidRPr="00675B0B">
        <w:rPr>
          <w:rFonts w:ascii="Century Gothic" w:eastAsia="Century Gothic" w:hAnsi="Century Gothic" w:cs="Century Gothic"/>
          <w:b/>
          <w:szCs w:val="20"/>
        </w:rPr>
        <w:lastRenderedPageBreak/>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FB3E2F">
            <w:pPr>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5806AF48" w14:textId="77777777" w:rsidR="00C16F6D" w:rsidRPr="00675B0B" w:rsidRDefault="00C16F6D" w:rsidP="00FB3E2F">
            <w:pPr>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FB3E2F">
            <w:pPr>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FB3E2F">
            <w:pPr>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FB3E2F">
            <w:pPr>
              <w:rPr>
                <w:rFonts w:ascii="Century Gothic" w:hAnsi="Century Gothic" w:cstheme="minorHAnsi"/>
                <w:sz w:val="24"/>
                <w:szCs w:val="24"/>
              </w:rPr>
            </w:pPr>
          </w:p>
        </w:tc>
      </w:tr>
    </w:tbl>
    <w:p w14:paraId="156ED07F"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FB3E2F">
            <w:pPr>
              <w:jc w:val="center"/>
              <w:rPr>
                <w:rFonts w:ascii="Century Gothic" w:hAnsi="Century Gothic" w:cstheme="minorHAnsi"/>
                <w:sz w:val="24"/>
                <w:szCs w:val="24"/>
              </w:rPr>
            </w:pPr>
          </w:p>
          <w:p w14:paraId="026E3023" w14:textId="77777777" w:rsidR="00C16F6D" w:rsidRPr="00675B0B" w:rsidRDefault="00C16F6D" w:rsidP="00FB3E2F">
            <w:pPr>
              <w:jc w:val="center"/>
              <w:rPr>
                <w:rFonts w:ascii="Century Gothic" w:hAnsi="Century Gothic" w:cstheme="minorHAnsi"/>
                <w:sz w:val="24"/>
                <w:szCs w:val="24"/>
              </w:rPr>
            </w:pPr>
          </w:p>
          <w:p w14:paraId="583966AF" w14:textId="77777777" w:rsidR="00C16F6D" w:rsidRPr="00675B0B" w:rsidRDefault="00C16F6D" w:rsidP="00FB3E2F">
            <w:pPr>
              <w:jc w:val="center"/>
              <w:rPr>
                <w:rFonts w:ascii="Century Gothic" w:hAnsi="Century Gothic" w:cstheme="minorHAnsi"/>
                <w:sz w:val="24"/>
                <w:szCs w:val="24"/>
              </w:rPr>
            </w:pPr>
          </w:p>
          <w:p w14:paraId="2D253BB8" w14:textId="77777777" w:rsidR="00C16F6D" w:rsidRPr="00675B0B" w:rsidRDefault="00C16F6D" w:rsidP="00FB3E2F">
            <w:pPr>
              <w:jc w:val="center"/>
              <w:rPr>
                <w:rFonts w:ascii="Century Gothic" w:hAnsi="Century Gothic" w:cstheme="minorHAnsi"/>
                <w:sz w:val="24"/>
                <w:szCs w:val="24"/>
              </w:rPr>
            </w:pPr>
          </w:p>
          <w:p w14:paraId="0870BACB" w14:textId="77777777" w:rsidR="00C16F6D" w:rsidRPr="00675B0B" w:rsidRDefault="00C16F6D" w:rsidP="00FB3E2F">
            <w:pPr>
              <w:jc w:val="center"/>
              <w:rPr>
                <w:rFonts w:ascii="Century Gothic" w:hAnsi="Century Gothic" w:cstheme="minorHAnsi"/>
                <w:sz w:val="24"/>
                <w:szCs w:val="24"/>
              </w:rPr>
            </w:pPr>
          </w:p>
          <w:p w14:paraId="67BAB305" w14:textId="77777777" w:rsidR="00C16F6D" w:rsidRPr="00675B0B" w:rsidRDefault="00C16F6D" w:rsidP="00FB3E2F">
            <w:pPr>
              <w:jc w:val="center"/>
              <w:rPr>
                <w:rFonts w:ascii="Century Gothic" w:hAnsi="Century Gothic" w:cstheme="minorHAnsi"/>
                <w:sz w:val="24"/>
                <w:szCs w:val="24"/>
              </w:rPr>
            </w:pPr>
          </w:p>
          <w:p w14:paraId="0072A647" w14:textId="77777777" w:rsidR="00C16F6D" w:rsidRPr="00675B0B" w:rsidRDefault="00C16F6D" w:rsidP="00FB3E2F">
            <w:pPr>
              <w:jc w:val="center"/>
              <w:rPr>
                <w:rFonts w:ascii="Century Gothic" w:hAnsi="Century Gothic" w:cstheme="minorHAnsi"/>
                <w:sz w:val="24"/>
                <w:szCs w:val="24"/>
              </w:rPr>
            </w:pPr>
          </w:p>
          <w:p w14:paraId="4961B501" w14:textId="77777777" w:rsidR="00C16F6D" w:rsidRPr="00675B0B" w:rsidRDefault="00C16F6D" w:rsidP="00FB3E2F">
            <w:pPr>
              <w:jc w:val="center"/>
              <w:rPr>
                <w:rFonts w:ascii="Century Gothic" w:hAnsi="Century Gothic" w:cstheme="minorHAnsi"/>
                <w:sz w:val="24"/>
                <w:szCs w:val="24"/>
              </w:rPr>
            </w:pPr>
          </w:p>
          <w:p w14:paraId="4469BE95" w14:textId="77777777" w:rsidR="00C16F6D" w:rsidRPr="00675B0B" w:rsidRDefault="00C16F6D" w:rsidP="00FB3E2F">
            <w:pPr>
              <w:jc w:val="center"/>
              <w:rPr>
                <w:rFonts w:ascii="Century Gothic" w:hAnsi="Century Gothic" w:cstheme="minorHAnsi"/>
                <w:sz w:val="24"/>
                <w:szCs w:val="24"/>
              </w:rPr>
            </w:pPr>
          </w:p>
          <w:p w14:paraId="27C1298E" w14:textId="77777777" w:rsidR="00E82E5A" w:rsidRPr="00675B0B" w:rsidRDefault="00E82E5A" w:rsidP="00FB3E2F">
            <w:pPr>
              <w:jc w:val="center"/>
              <w:rPr>
                <w:rFonts w:ascii="Century Gothic" w:hAnsi="Century Gothic" w:cstheme="minorHAnsi"/>
                <w:sz w:val="24"/>
                <w:szCs w:val="24"/>
              </w:rPr>
            </w:pPr>
          </w:p>
          <w:p w14:paraId="3863F4BE" w14:textId="77777777" w:rsidR="00C16F6D" w:rsidRPr="00675B0B" w:rsidRDefault="00C16F6D" w:rsidP="00FB3E2F">
            <w:pPr>
              <w:jc w:val="center"/>
              <w:rPr>
                <w:rFonts w:ascii="Century Gothic" w:hAnsi="Century Gothic" w:cstheme="minorHAnsi"/>
                <w:sz w:val="24"/>
                <w:szCs w:val="24"/>
              </w:rPr>
            </w:pPr>
          </w:p>
          <w:p w14:paraId="6DB0F3CA" w14:textId="77777777" w:rsidR="00C16F6D" w:rsidRPr="00675B0B" w:rsidRDefault="00C16F6D" w:rsidP="00FB3E2F">
            <w:pPr>
              <w:jc w:val="center"/>
              <w:rPr>
                <w:rFonts w:ascii="Century Gothic" w:hAnsi="Century Gothic" w:cstheme="minorHAnsi"/>
                <w:sz w:val="24"/>
                <w:szCs w:val="24"/>
              </w:rPr>
            </w:pPr>
          </w:p>
          <w:p w14:paraId="38857343" w14:textId="77777777" w:rsidR="00C16F6D" w:rsidRPr="00675B0B" w:rsidRDefault="00C16F6D" w:rsidP="00FB3E2F">
            <w:pPr>
              <w:jc w:val="center"/>
              <w:rPr>
                <w:rFonts w:ascii="Century Gothic" w:hAnsi="Century Gothic" w:cstheme="minorHAnsi"/>
                <w:sz w:val="24"/>
                <w:szCs w:val="24"/>
              </w:rPr>
            </w:pPr>
          </w:p>
          <w:p w14:paraId="72A393F3" w14:textId="77777777" w:rsidR="00C16F6D" w:rsidRPr="00675B0B" w:rsidRDefault="00C16F6D" w:rsidP="00FB3E2F">
            <w:pPr>
              <w:jc w:val="center"/>
              <w:rPr>
                <w:rFonts w:ascii="Century Gothic" w:hAnsi="Century Gothic" w:cstheme="minorHAnsi"/>
                <w:sz w:val="24"/>
                <w:szCs w:val="24"/>
              </w:rPr>
            </w:pPr>
          </w:p>
          <w:p w14:paraId="086FBD7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C16F6D">
      <w:pPr>
        <w:rPr>
          <w:rFonts w:ascii="Century Gothic" w:hAnsi="Century Gothic" w:cstheme="minorHAnsi"/>
          <w:sz w:val="24"/>
          <w:szCs w:val="24"/>
        </w:rPr>
      </w:pPr>
    </w:p>
    <w:p w14:paraId="0C063199" w14:textId="77777777" w:rsidR="00C16F6D" w:rsidRPr="00675B0B" w:rsidRDefault="00C16F6D" w:rsidP="00C16F6D">
      <w:pPr>
        <w:tabs>
          <w:tab w:val="left" w:pos="7282"/>
        </w:tabs>
        <w:rPr>
          <w:rFonts w:ascii="Century Gothic" w:hAnsi="Century Gothic" w:cstheme="minorHAnsi"/>
          <w:sz w:val="24"/>
          <w:szCs w:val="24"/>
        </w:rPr>
      </w:pPr>
    </w:p>
    <w:p w14:paraId="64A96FDB" w14:textId="77777777" w:rsidR="00D61F31" w:rsidRPr="00675B0B" w:rsidRDefault="00D61F31" w:rsidP="00763E71">
      <w:pPr>
        <w:ind w:left="1440"/>
        <w:rPr>
          <w:rFonts w:ascii="Century Gothic" w:eastAsia="Century Gothic" w:hAnsi="Century Gothic" w:cs="Century Gothic"/>
          <w:sz w:val="20"/>
          <w:szCs w:val="20"/>
        </w:rPr>
      </w:pPr>
    </w:p>
    <w:sectPr w:rsidR="00D61F31" w:rsidRPr="00675B0B" w:rsidSect="00F953BE">
      <w:headerReference w:type="default" r:id="rId12"/>
      <w:footerReference w:type="default" r:id="rId13"/>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23822" w14:textId="77777777" w:rsidR="002225FB" w:rsidRDefault="002225FB">
      <w:pPr>
        <w:spacing w:line="240" w:lineRule="auto"/>
      </w:pPr>
      <w:r>
        <w:separator/>
      </w:r>
    </w:p>
  </w:endnote>
  <w:endnote w:type="continuationSeparator" w:id="0">
    <w:p w14:paraId="2C1A4CF5" w14:textId="77777777" w:rsidR="002225FB" w:rsidRDefault="0022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F0FB" w14:textId="0157613A" w:rsidR="00B61A5F" w:rsidRDefault="00B61A5F">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C93C63" w:rsidRPr="00C93C63">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C93C63" w:rsidRPr="00C93C63">
      <w:rPr>
        <w:noProof/>
        <w:color w:val="5B9BD5" w:themeColor="accent1"/>
        <w:lang w:val="es-ES"/>
      </w:rPr>
      <w:t>28</w:t>
    </w:r>
    <w:r>
      <w:rPr>
        <w:color w:val="5B9BD5" w:themeColor="accent1"/>
      </w:rPr>
      <w:fldChar w:fldCharType="end"/>
    </w:r>
  </w:p>
  <w:p w14:paraId="7E7ED8FF" w14:textId="77777777" w:rsidR="00B61A5F" w:rsidRDefault="00B61A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5A2D5" w14:textId="77777777" w:rsidR="002225FB" w:rsidRDefault="002225FB">
      <w:pPr>
        <w:spacing w:after="0"/>
      </w:pPr>
      <w:r>
        <w:separator/>
      </w:r>
    </w:p>
  </w:footnote>
  <w:footnote w:type="continuationSeparator" w:id="0">
    <w:p w14:paraId="1EB8E453" w14:textId="77777777" w:rsidR="002225FB" w:rsidRDefault="002225F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0423" w14:textId="77777777" w:rsidR="00B61A5F" w:rsidRPr="00313AE7" w:rsidRDefault="00B61A5F"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14:paraId="3D758822" w14:textId="6BE1F36E" w:rsidR="00B61A5F" w:rsidRDefault="00B61A5F"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p>
  <w:p w14:paraId="60F45CE3" w14:textId="7E8A92B2" w:rsidR="00B61A5F" w:rsidRPr="00B20A9D" w:rsidRDefault="00B61A5F" w:rsidP="005A0FE4">
    <w:pPr>
      <w:pStyle w:val="Encabezado"/>
      <w:tabs>
        <w:tab w:val="clear" w:pos="4419"/>
        <w:tab w:val="clear" w:pos="8838"/>
        <w:tab w:val="center" w:pos="4252"/>
        <w:tab w:val="right" w:pos="8504"/>
      </w:tabs>
      <w:ind w:left="2127" w:right="-518"/>
      <w:jc w:val="right"/>
      <w:rPr>
        <w:rFonts w:ascii="Century Gothic" w:eastAsia="Arial" w:hAnsi="Century Gothic" w:cs="Arial"/>
        <w:b/>
      </w:rPr>
    </w:pPr>
    <w:bookmarkStart w:id="1" w:name="_Hlk183692117"/>
    <w:r w:rsidRPr="00B20A9D">
      <w:rPr>
        <w:rFonts w:ascii="Century Gothic" w:eastAsia="Arial" w:hAnsi="Century Gothic" w:cs="Arial"/>
        <w:b/>
      </w:rPr>
      <w:t>LSC-00</w:t>
    </w:r>
    <w:r>
      <w:rPr>
        <w:rFonts w:ascii="Century Gothic" w:eastAsia="Arial" w:hAnsi="Century Gothic" w:cs="Arial"/>
        <w:b/>
      </w:rPr>
      <w:t xml:space="preserve">8/2024 PARA EL SUMINISTRO, INSTALACIÓN Y PUESTA EN MARCHA DE HORNO VAPORIZADOR COMBINADO PARA COCINA DEL HOSPITAL GENERAL DE ZAPOPAN.   </w:t>
    </w:r>
    <w:bookmarkEnd w:id="1"/>
  </w:p>
  <w:p w14:paraId="1DBB6E6A" w14:textId="5B32EB12" w:rsidR="00B61A5F" w:rsidRPr="00710721" w:rsidRDefault="00B61A5F"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63E7BF5"/>
    <w:multiLevelType w:val="multilevel"/>
    <w:tmpl w:val="4CFC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6A2660"/>
    <w:multiLevelType w:val="hybridMultilevel"/>
    <w:tmpl w:val="D1646E3A"/>
    <w:lvl w:ilvl="0" w:tplc="080A0017">
      <w:start w:val="1"/>
      <w:numFmt w:val="lowerLetter"/>
      <w:lvlText w:val="%1)"/>
      <w:lvlJc w:val="left"/>
      <w:pPr>
        <w:ind w:left="1174" w:hanging="360"/>
      </w:p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9"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AF528F"/>
    <w:multiLevelType w:val="multilevel"/>
    <w:tmpl w:val="D864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14"/>
  </w:num>
  <w:num w:numId="5">
    <w:abstractNumId w:val="3"/>
  </w:num>
  <w:num w:numId="6">
    <w:abstractNumId w:val="10"/>
  </w:num>
  <w:num w:numId="7">
    <w:abstractNumId w:val="0"/>
  </w:num>
  <w:num w:numId="8">
    <w:abstractNumId w:val="13"/>
  </w:num>
  <w:num w:numId="9">
    <w:abstractNumId w:val="22"/>
  </w:num>
  <w:num w:numId="10">
    <w:abstractNumId w:val="21"/>
  </w:num>
  <w:num w:numId="11">
    <w:abstractNumId w:val="15"/>
  </w:num>
  <w:num w:numId="12">
    <w:abstractNumId w:val="23"/>
  </w:num>
  <w:num w:numId="13">
    <w:abstractNumId w:val="9"/>
  </w:num>
  <w:num w:numId="14">
    <w:abstractNumId w:val="16"/>
  </w:num>
  <w:num w:numId="15">
    <w:abstractNumId w:val="19"/>
  </w:num>
  <w:num w:numId="16">
    <w:abstractNumId w:val="12"/>
  </w:num>
  <w:num w:numId="17">
    <w:abstractNumId w:val="5"/>
  </w:num>
  <w:num w:numId="18">
    <w:abstractNumId w:val="17"/>
  </w:num>
  <w:num w:numId="19">
    <w:abstractNumId w:val="2"/>
  </w:num>
  <w:num w:numId="20">
    <w:abstractNumId w:val="7"/>
  </w:num>
  <w:num w:numId="21">
    <w:abstractNumId w:val="1"/>
  </w:num>
  <w:num w:numId="22">
    <w:abstractNumId w:val="18"/>
  </w:num>
  <w:num w:numId="23">
    <w:abstractNumId w:val="4"/>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A25"/>
    <w:rsid w:val="00012CB0"/>
    <w:rsid w:val="00017CDA"/>
    <w:rsid w:val="0002011D"/>
    <w:rsid w:val="00025E0C"/>
    <w:rsid w:val="000315CD"/>
    <w:rsid w:val="000319DC"/>
    <w:rsid w:val="00032DA7"/>
    <w:rsid w:val="00034DAA"/>
    <w:rsid w:val="00035793"/>
    <w:rsid w:val="000357A6"/>
    <w:rsid w:val="00035ACA"/>
    <w:rsid w:val="000371E0"/>
    <w:rsid w:val="00046F10"/>
    <w:rsid w:val="000574A7"/>
    <w:rsid w:val="00057E21"/>
    <w:rsid w:val="000644F0"/>
    <w:rsid w:val="00065FF0"/>
    <w:rsid w:val="00066F41"/>
    <w:rsid w:val="0007001A"/>
    <w:rsid w:val="000707C4"/>
    <w:rsid w:val="00073885"/>
    <w:rsid w:val="00076C2B"/>
    <w:rsid w:val="00077B14"/>
    <w:rsid w:val="00081EE6"/>
    <w:rsid w:val="00082F97"/>
    <w:rsid w:val="00084A0F"/>
    <w:rsid w:val="000872CA"/>
    <w:rsid w:val="0009375B"/>
    <w:rsid w:val="000A06E2"/>
    <w:rsid w:val="000A093C"/>
    <w:rsid w:val="000B535C"/>
    <w:rsid w:val="000C0EFB"/>
    <w:rsid w:val="000C187F"/>
    <w:rsid w:val="000C6EE4"/>
    <w:rsid w:val="000D4E18"/>
    <w:rsid w:val="000E0932"/>
    <w:rsid w:val="000E3A93"/>
    <w:rsid w:val="000E622A"/>
    <w:rsid w:val="000E7107"/>
    <w:rsid w:val="000E7228"/>
    <w:rsid w:val="000F06BB"/>
    <w:rsid w:val="000F1619"/>
    <w:rsid w:val="000F205D"/>
    <w:rsid w:val="000F3026"/>
    <w:rsid w:val="000F32A8"/>
    <w:rsid w:val="000F6E24"/>
    <w:rsid w:val="0011077F"/>
    <w:rsid w:val="00111843"/>
    <w:rsid w:val="00112CE7"/>
    <w:rsid w:val="0011352B"/>
    <w:rsid w:val="00114FBF"/>
    <w:rsid w:val="00117350"/>
    <w:rsid w:val="00121F5F"/>
    <w:rsid w:val="00124C3C"/>
    <w:rsid w:val="0012617E"/>
    <w:rsid w:val="00126796"/>
    <w:rsid w:val="0012736C"/>
    <w:rsid w:val="00133D2C"/>
    <w:rsid w:val="001375F5"/>
    <w:rsid w:val="001417CF"/>
    <w:rsid w:val="00145C4D"/>
    <w:rsid w:val="001466D8"/>
    <w:rsid w:val="00153B7D"/>
    <w:rsid w:val="00153F6D"/>
    <w:rsid w:val="00153FB6"/>
    <w:rsid w:val="00154A61"/>
    <w:rsid w:val="0016127F"/>
    <w:rsid w:val="001643A2"/>
    <w:rsid w:val="00166A6D"/>
    <w:rsid w:val="00167193"/>
    <w:rsid w:val="001708C7"/>
    <w:rsid w:val="00170C20"/>
    <w:rsid w:val="00176461"/>
    <w:rsid w:val="00176BDD"/>
    <w:rsid w:val="00181AE9"/>
    <w:rsid w:val="00182B27"/>
    <w:rsid w:val="00183936"/>
    <w:rsid w:val="00183B2F"/>
    <w:rsid w:val="0018647A"/>
    <w:rsid w:val="00187BB2"/>
    <w:rsid w:val="0019385A"/>
    <w:rsid w:val="001975BC"/>
    <w:rsid w:val="00197B95"/>
    <w:rsid w:val="001A3855"/>
    <w:rsid w:val="001A38D2"/>
    <w:rsid w:val="001A4A1D"/>
    <w:rsid w:val="001A5836"/>
    <w:rsid w:val="001B0900"/>
    <w:rsid w:val="001B32AA"/>
    <w:rsid w:val="001B4F48"/>
    <w:rsid w:val="001B632A"/>
    <w:rsid w:val="001C180C"/>
    <w:rsid w:val="001C34C3"/>
    <w:rsid w:val="001C7FFD"/>
    <w:rsid w:val="001D092F"/>
    <w:rsid w:val="001E0615"/>
    <w:rsid w:val="001E2AFC"/>
    <w:rsid w:val="001E4E11"/>
    <w:rsid w:val="001F1469"/>
    <w:rsid w:val="001F1A8A"/>
    <w:rsid w:val="001F2C65"/>
    <w:rsid w:val="001F3D0F"/>
    <w:rsid w:val="00200F69"/>
    <w:rsid w:val="0020135E"/>
    <w:rsid w:val="00207935"/>
    <w:rsid w:val="00220C51"/>
    <w:rsid w:val="00221501"/>
    <w:rsid w:val="002225FB"/>
    <w:rsid w:val="00225AE4"/>
    <w:rsid w:val="00230955"/>
    <w:rsid w:val="0023129C"/>
    <w:rsid w:val="00233B78"/>
    <w:rsid w:val="00234A76"/>
    <w:rsid w:val="00235B36"/>
    <w:rsid w:val="00240632"/>
    <w:rsid w:val="00247228"/>
    <w:rsid w:val="00250551"/>
    <w:rsid w:val="00254F11"/>
    <w:rsid w:val="00260567"/>
    <w:rsid w:val="00262FF3"/>
    <w:rsid w:val="00265A6F"/>
    <w:rsid w:val="00271CBE"/>
    <w:rsid w:val="00272185"/>
    <w:rsid w:val="002764DD"/>
    <w:rsid w:val="00276BD5"/>
    <w:rsid w:val="002772FA"/>
    <w:rsid w:val="00285653"/>
    <w:rsid w:val="00287D56"/>
    <w:rsid w:val="00290E59"/>
    <w:rsid w:val="00292E03"/>
    <w:rsid w:val="002A1D95"/>
    <w:rsid w:val="002A33CC"/>
    <w:rsid w:val="002A517C"/>
    <w:rsid w:val="002A5324"/>
    <w:rsid w:val="002B6DFD"/>
    <w:rsid w:val="002C420B"/>
    <w:rsid w:val="002C54ED"/>
    <w:rsid w:val="002D03E5"/>
    <w:rsid w:val="002D4120"/>
    <w:rsid w:val="002D4316"/>
    <w:rsid w:val="002E129E"/>
    <w:rsid w:val="002E3360"/>
    <w:rsid w:val="002E4CD8"/>
    <w:rsid w:val="002E697E"/>
    <w:rsid w:val="002F0225"/>
    <w:rsid w:val="002F47D4"/>
    <w:rsid w:val="00306DB1"/>
    <w:rsid w:val="00313AE7"/>
    <w:rsid w:val="00313EEA"/>
    <w:rsid w:val="003177FE"/>
    <w:rsid w:val="003341F0"/>
    <w:rsid w:val="0033521C"/>
    <w:rsid w:val="003372F9"/>
    <w:rsid w:val="00340553"/>
    <w:rsid w:val="00347849"/>
    <w:rsid w:val="00354F79"/>
    <w:rsid w:val="003550A8"/>
    <w:rsid w:val="00360126"/>
    <w:rsid w:val="00361A38"/>
    <w:rsid w:val="00362190"/>
    <w:rsid w:val="00364F64"/>
    <w:rsid w:val="00367123"/>
    <w:rsid w:val="003703FE"/>
    <w:rsid w:val="003711A8"/>
    <w:rsid w:val="00373FEC"/>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78C7"/>
    <w:rsid w:val="003B7F7E"/>
    <w:rsid w:val="003C2C46"/>
    <w:rsid w:val="003D0CD5"/>
    <w:rsid w:val="003D272E"/>
    <w:rsid w:val="003D27BF"/>
    <w:rsid w:val="003D2BC3"/>
    <w:rsid w:val="003D4376"/>
    <w:rsid w:val="003D6A31"/>
    <w:rsid w:val="003E0260"/>
    <w:rsid w:val="003E2D07"/>
    <w:rsid w:val="003E7E5E"/>
    <w:rsid w:val="003F1F02"/>
    <w:rsid w:val="003F34A4"/>
    <w:rsid w:val="003F5A11"/>
    <w:rsid w:val="0040031E"/>
    <w:rsid w:val="004030A8"/>
    <w:rsid w:val="0040398A"/>
    <w:rsid w:val="004042C9"/>
    <w:rsid w:val="00404CC8"/>
    <w:rsid w:val="0041250E"/>
    <w:rsid w:val="00413BD9"/>
    <w:rsid w:val="00414460"/>
    <w:rsid w:val="00414B46"/>
    <w:rsid w:val="00420048"/>
    <w:rsid w:val="00431522"/>
    <w:rsid w:val="004321A5"/>
    <w:rsid w:val="004377E4"/>
    <w:rsid w:val="00441B9F"/>
    <w:rsid w:val="00444C26"/>
    <w:rsid w:val="00445F88"/>
    <w:rsid w:val="0044633D"/>
    <w:rsid w:val="0045484E"/>
    <w:rsid w:val="00455375"/>
    <w:rsid w:val="004578A7"/>
    <w:rsid w:val="00460996"/>
    <w:rsid w:val="0046373E"/>
    <w:rsid w:val="00465CED"/>
    <w:rsid w:val="00466BFE"/>
    <w:rsid w:val="004714EA"/>
    <w:rsid w:val="00474643"/>
    <w:rsid w:val="004770B6"/>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59"/>
    <w:rsid w:val="00535F06"/>
    <w:rsid w:val="00540755"/>
    <w:rsid w:val="0054112F"/>
    <w:rsid w:val="00552086"/>
    <w:rsid w:val="005566D0"/>
    <w:rsid w:val="00556FEA"/>
    <w:rsid w:val="005601F0"/>
    <w:rsid w:val="00570167"/>
    <w:rsid w:val="005730D2"/>
    <w:rsid w:val="00573F74"/>
    <w:rsid w:val="0057558A"/>
    <w:rsid w:val="00582D56"/>
    <w:rsid w:val="00582EE2"/>
    <w:rsid w:val="005830D7"/>
    <w:rsid w:val="00583522"/>
    <w:rsid w:val="0058515C"/>
    <w:rsid w:val="005877FA"/>
    <w:rsid w:val="00593EEE"/>
    <w:rsid w:val="005A0FE4"/>
    <w:rsid w:val="005A20E9"/>
    <w:rsid w:val="005A5602"/>
    <w:rsid w:val="005A74C0"/>
    <w:rsid w:val="005B6861"/>
    <w:rsid w:val="005B6A10"/>
    <w:rsid w:val="005C3ABA"/>
    <w:rsid w:val="005C6D6B"/>
    <w:rsid w:val="005D0873"/>
    <w:rsid w:val="005D11C1"/>
    <w:rsid w:val="005D214B"/>
    <w:rsid w:val="005D23B8"/>
    <w:rsid w:val="005E08D6"/>
    <w:rsid w:val="005F24AC"/>
    <w:rsid w:val="005F32D9"/>
    <w:rsid w:val="005F4368"/>
    <w:rsid w:val="005F721C"/>
    <w:rsid w:val="005F77D2"/>
    <w:rsid w:val="00602790"/>
    <w:rsid w:val="00606E06"/>
    <w:rsid w:val="006070E9"/>
    <w:rsid w:val="00613462"/>
    <w:rsid w:val="00615F9C"/>
    <w:rsid w:val="006215F8"/>
    <w:rsid w:val="0062284C"/>
    <w:rsid w:val="00622D07"/>
    <w:rsid w:val="00623288"/>
    <w:rsid w:val="00633706"/>
    <w:rsid w:val="00636BD2"/>
    <w:rsid w:val="00644D0A"/>
    <w:rsid w:val="00645117"/>
    <w:rsid w:val="00650781"/>
    <w:rsid w:val="00653A1B"/>
    <w:rsid w:val="006561F7"/>
    <w:rsid w:val="006614AC"/>
    <w:rsid w:val="006624DE"/>
    <w:rsid w:val="006627EE"/>
    <w:rsid w:val="00662901"/>
    <w:rsid w:val="00664079"/>
    <w:rsid w:val="006649DC"/>
    <w:rsid w:val="00666DC0"/>
    <w:rsid w:val="0067120C"/>
    <w:rsid w:val="00671787"/>
    <w:rsid w:val="0067191E"/>
    <w:rsid w:val="00671D60"/>
    <w:rsid w:val="00672E58"/>
    <w:rsid w:val="00675B0B"/>
    <w:rsid w:val="006804E8"/>
    <w:rsid w:val="0068786B"/>
    <w:rsid w:val="00690620"/>
    <w:rsid w:val="00693057"/>
    <w:rsid w:val="00697543"/>
    <w:rsid w:val="00697C74"/>
    <w:rsid w:val="006A6839"/>
    <w:rsid w:val="006B0E52"/>
    <w:rsid w:val="006B1CAE"/>
    <w:rsid w:val="006B7544"/>
    <w:rsid w:val="006C05BD"/>
    <w:rsid w:val="006C21FB"/>
    <w:rsid w:val="006C674B"/>
    <w:rsid w:val="006C69C3"/>
    <w:rsid w:val="006D3D02"/>
    <w:rsid w:val="006D5EAC"/>
    <w:rsid w:val="006E0D1C"/>
    <w:rsid w:val="006E23CD"/>
    <w:rsid w:val="006E4D30"/>
    <w:rsid w:val="006E79B7"/>
    <w:rsid w:val="006F50D4"/>
    <w:rsid w:val="006F7FAB"/>
    <w:rsid w:val="00705709"/>
    <w:rsid w:val="007067BD"/>
    <w:rsid w:val="00710721"/>
    <w:rsid w:val="00715089"/>
    <w:rsid w:val="0071519F"/>
    <w:rsid w:val="00715B9B"/>
    <w:rsid w:val="007175B2"/>
    <w:rsid w:val="0072260B"/>
    <w:rsid w:val="00725FFD"/>
    <w:rsid w:val="00730C40"/>
    <w:rsid w:val="00732ED2"/>
    <w:rsid w:val="007333F9"/>
    <w:rsid w:val="00734ED9"/>
    <w:rsid w:val="0073765C"/>
    <w:rsid w:val="007419B2"/>
    <w:rsid w:val="00742253"/>
    <w:rsid w:val="0074280F"/>
    <w:rsid w:val="00742B41"/>
    <w:rsid w:val="00753667"/>
    <w:rsid w:val="00753C23"/>
    <w:rsid w:val="00754E7A"/>
    <w:rsid w:val="00756067"/>
    <w:rsid w:val="007621DD"/>
    <w:rsid w:val="00762414"/>
    <w:rsid w:val="00762FBC"/>
    <w:rsid w:val="00763E71"/>
    <w:rsid w:val="00767987"/>
    <w:rsid w:val="00770584"/>
    <w:rsid w:val="00770A54"/>
    <w:rsid w:val="00772DBC"/>
    <w:rsid w:val="00783C8D"/>
    <w:rsid w:val="00785D2A"/>
    <w:rsid w:val="00787956"/>
    <w:rsid w:val="007933F1"/>
    <w:rsid w:val="007A0912"/>
    <w:rsid w:val="007A1138"/>
    <w:rsid w:val="007A2724"/>
    <w:rsid w:val="007A2AF1"/>
    <w:rsid w:val="007A2BEC"/>
    <w:rsid w:val="007B098A"/>
    <w:rsid w:val="007B4B2D"/>
    <w:rsid w:val="007B6F96"/>
    <w:rsid w:val="007C127A"/>
    <w:rsid w:val="007C4B3F"/>
    <w:rsid w:val="007C566E"/>
    <w:rsid w:val="007D018D"/>
    <w:rsid w:val="007F2D80"/>
    <w:rsid w:val="007F53BB"/>
    <w:rsid w:val="007F7A25"/>
    <w:rsid w:val="008027C8"/>
    <w:rsid w:val="00802B3F"/>
    <w:rsid w:val="008043A7"/>
    <w:rsid w:val="008062C6"/>
    <w:rsid w:val="008108A7"/>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F1"/>
    <w:rsid w:val="0086342B"/>
    <w:rsid w:val="00866AB1"/>
    <w:rsid w:val="00867E15"/>
    <w:rsid w:val="00870B17"/>
    <w:rsid w:val="00872735"/>
    <w:rsid w:val="00872EE6"/>
    <w:rsid w:val="0087396A"/>
    <w:rsid w:val="008826BF"/>
    <w:rsid w:val="00882C03"/>
    <w:rsid w:val="00883F9E"/>
    <w:rsid w:val="00890A21"/>
    <w:rsid w:val="0089590A"/>
    <w:rsid w:val="008A5304"/>
    <w:rsid w:val="008B41ED"/>
    <w:rsid w:val="008B63ED"/>
    <w:rsid w:val="008B7381"/>
    <w:rsid w:val="008C07FE"/>
    <w:rsid w:val="008C27B0"/>
    <w:rsid w:val="008C31CF"/>
    <w:rsid w:val="008C6E34"/>
    <w:rsid w:val="008C7E3C"/>
    <w:rsid w:val="008D27F9"/>
    <w:rsid w:val="008D4DD9"/>
    <w:rsid w:val="008D7F20"/>
    <w:rsid w:val="008E205D"/>
    <w:rsid w:val="008E39F3"/>
    <w:rsid w:val="008F1FDE"/>
    <w:rsid w:val="00905946"/>
    <w:rsid w:val="009102FE"/>
    <w:rsid w:val="00913977"/>
    <w:rsid w:val="009169B8"/>
    <w:rsid w:val="00917CCC"/>
    <w:rsid w:val="00920768"/>
    <w:rsid w:val="00924B50"/>
    <w:rsid w:val="00924FBC"/>
    <w:rsid w:val="00926916"/>
    <w:rsid w:val="00927A4D"/>
    <w:rsid w:val="009368D9"/>
    <w:rsid w:val="00942BD2"/>
    <w:rsid w:val="00945DD8"/>
    <w:rsid w:val="00946BA8"/>
    <w:rsid w:val="009602C2"/>
    <w:rsid w:val="00971253"/>
    <w:rsid w:val="00972FCF"/>
    <w:rsid w:val="00974480"/>
    <w:rsid w:val="00975836"/>
    <w:rsid w:val="0098030D"/>
    <w:rsid w:val="00983380"/>
    <w:rsid w:val="00987FFA"/>
    <w:rsid w:val="0099179B"/>
    <w:rsid w:val="0099283B"/>
    <w:rsid w:val="00996B59"/>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434C"/>
    <w:rsid w:val="009E0D1C"/>
    <w:rsid w:val="009E1350"/>
    <w:rsid w:val="009E6A89"/>
    <w:rsid w:val="009F0981"/>
    <w:rsid w:val="009F21A8"/>
    <w:rsid w:val="009F2B24"/>
    <w:rsid w:val="009F533F"/>
    <w:rsid w:val="009F599C"/>
    <w:rsid w:val="00A05741"/>
    <w:rsid w:val="00A11E1A"/>
    <w:rsid w:val="00A11E77"/>
    <w:rsid w:val="00A12E44"/>
    <w:rsid w:val="00A2002B"/>
    <w:rsid w:val="00A21560"/>
    <w:rsid w:val="00A225FB"/>
    <w:rsid w:val="00A332A1"/>
    <w:rsid w:val="00A3363B"/>
    <w:rsid w:val="00A367B6"/>
    <w:rsid w:val="00A37274"/>
    <w:rsid w:val="00A37374"/>
    <w:rsid w:val="00A40556"/>
    <w:rsid w:val="00A44F5B"/>
    <w:rsid w:val="00A51748"/>
    <w:rsid w:val="00A5520D"/>
    <w:rsid w:val="00A560A9"/>
    <w:rsid w:val="00A57755"/>
    <w:rsid w:val="00A57FCA"/>
    <w:rsid w:val="00A63DEC"/>
    <w:rsid w:val="00A714B1"/>
    <w:rsid w:val="00A74A39"/>
    <w:rsid w:val="00A829FB"/>
    <w:rsid w:val="00A85E57"/>
    <w:rsid w:val="00A8636D"/>
    <w:rsid w:val="00A9477E"/>
    <w:rsid w:val="00A94886"/>
    <w:rsid w:val="00A950D0"/>
    <w:rsid w:val="00AA01FE"/>
    <w:rsid w:val="00AA2B93"/>
    <w:rsid w:val="00AA5DA9"/>
    <w:rsid w:val="00AB1A4C"/>
    <w:rsid w:val="00AB63C5"/>
    <w:rsid w:val="00AC30A4"/>
    <w:rsid w:val="00AC442B"/>
    <w:rsid w:val="00AC4821"/>
    <w:rsid w:val="00AC4B5B"/>
    <w:rsid w:val="00AD4854"/>
    <w:rsid w:val="00AE3819"/>
    <w:rsid w:val="00AF0665"/>
    <w:rsid w:val="00AF1489"/>
    <w:rsid w:val="00AF18EE"/>
    <w:rsid w:val="00AF2144"/>
    <w:rsid w:val="00AF473C"/>
    <w:rsid w:val="00AF7D0A"/>
    <w:rsid w:val="00B00FDB"/>
    <w:rsid w:val="00B04A2E"/>
    <w:rsid w:val="00B0705A"/>
    <w:rsid w:val="00B161AF"/>
    <w:rsid w:val="00B202C8"/>
    <w:rsid w:val="00B20A9D"/>
    <w:rsid w:val="00B21A93"/>
    <w:rsid w:val="00B270B7"/>
    <w:rsid w:val="00B276DA"/>
    <w:rsid w:val="00B30CFF"/>
    <w:rsid w:val="00B35A51"/>
    <w:rsid w:val="00B37545"/>
    <w:rsid w:val="00B40947"/>
    <w:rsid w:val="00B41E41"/>
    <w:rsid w:val="00B4293B"/>
    <w:rsid w:val="00B44043"/>
    <w:rsid w:val="00B60AE1"/>
    <w:rsid w:val="00B616E9"/>
    <w:rsid w:val="00B61A5F"/>
    <w:rsid w:val="00B72232"/>
    <w:rsid w:val="00B74416"/>
    <w:rsid w:val="00B74457"/>
    <w:rsid w:val="00B7562A"/>
    <w:rsid w:val="00B75B3E"/>
    <w:rsid w:val="00B82C5C"/>
    <w:rsid w:val="00B873A4"/>
    <w:rsid w:val="00B8767A"/>
    <w:rsid w:val="00B905C2"/>
    <w:rsid w:val="00B90C1F"/>
    <w:rsid w:val="00B915ED"/>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65E9"/>
    <w:rsid w:val="00BE4296"/>
    <w:rsid w:val="00BE49F1"/>
    <w:rsid w:val="00BE5416"/>
    <w:rsid w:val="00BF29BE"/>
    <w:rsid w:val="00BF70D9"/>
    <w:rsid w:val="00BF75A5"/>
    <w:rsid w:val="00C01BA2"/>
    <w:rsid w:val="00C045BF"/>
    <w:rsid w:val="00C058CE"/>
    <w:rsid w:val="00C11B81"/>
    <w:rsid w:val="00C1624E"/>
    <w:rsid w:val="00C16F24"/>
    <w:rsid w:val="00C16F6D"/>
    <w:rsid w:val="00C20A8B"/>
    <w:rsid w:val="00C30EA2"/>
    <w:rsid w:val="00C31807"/>
    <w:rsid w:val="00C34676"/>
    <w:rsid w:val="00C40B64"/>
    <w:rsid w:val="00C42861"/>
    <w:rsid w:val="00C43EA8"/>
    <w:rsid w:val="00C51CED"/>
    <w:rsid w:val="00C55839"/>
    <w:rsid w:val="00C63245"/>
    <w:rsid w:val="00C669D4"/>
    <w:rsid w:val="00C70ED4"/>
    <w:rsid w:val="00C71739"/>
    <w:rsid w:val="00C71DC7"/>
    <w:rsid w:val="00C76DCB"/>
    <w:rsid w:val="00C77D65"/>
    <w:rsid w:val="00C840E1"/>
    <w:rsid w:val="00C931BA"/>
    <w:rsid w:val="00C93C63"/>
    <w:rsid w:val="00C940FA"/>
    <w:rsid w:val="00C96B3F"/>
    <w:rsid w:val="00CA2A36"/>
    <w:rsid w:val="00CB0C5B"/>
    <w:rsid w:val="00CB18C8"/>
    <w:rsid w:val="00CB1D69"/>
    <w:rsid w:val="00CB47DB"/>
    <w:rsid w:val="00CB76F5"/>
    <w:rsid w:val="00CC0164"/>
    <w:rsid w:val="00CC4E1F"/>
    <w:rsid w:val="00CC52A0"/>
    <w:rsid w:val="00CD1AAA"/>
    <w:rsid w:val="00CD2EF2"/>
    <w:rsid w:val="00CD30CF"/>
    <w:rsid w:val="00CD3654"/>
    <w:rsid w:val="00CD3D70"/>
    <w:rsid w:val="00CD4D3A"/>
    <w:rsid w:val="00CD67EB"/>
    <w:rsid w:val="00CD7520"/>
    <w:rsid w:val="00CE02A8"/>
    <w:rsid w:val="00CE0DB6"/>
    <w:rsid w:val="00CE13A7"/>
    <w:rsid w:val="00CE406F"/>
    <w:rsid w:val="00CE68EE"/>
    <w:rsid w:val="00CE722D"/>
    <w:rsid w:val="00CE7990"/>
    <w:rsid w:val="00CF1871"/>
    <w:rsid w:val="00CF2395"/>
    <w:rsid w:val="00CF36B9"/>
    <w:rsid w:val="00D026E2"/>
    <w:rsid w:val="00D03309"/>
    <w:rsid w:val="00D05150"/>
    <w:rsid w:val="00D066C6"/>
    <w:rsid w:val="00D12C13"/>
    <w:rsid w:val="00D1774B"/>
    <w:rsid w:val="00D20A4B"/>
    <w:rsid w:val="00D21C25"/>
    <w:rsid w:val="00D27D36"/>
    <w:rsid w:val="00D329FC"/>
    <w:rsid w:val="00D34EA4"/>
    <w:rsid w:val="00D37DD7"/>
    <w:rsid w:val="00D40ADF"/>
    <w:rsid w:val="00D4466E"/>
    <w:rsid w:val="00D5295C"/>
    <w:rsid w:val="00D541DD"/>
    <w:rsid w:val="00D54412"/>
    <w:rsid w:val="00D5638A"/>
    <w:rsid w:val="00D57CA4"/>
    <w:rsid w:val="00D61F31"/>
    <w:rsid w:val="00D62C4C"/>
    <w:rsid w:val="00D74428"/>
    <w:rsid w:val="00D76464"/>
    <w:rsid w:val="00D777DA"/>
    <w:rsid w:val="00D82499"/>
    <w:rsid w:val="00D87300"/>
    <w:rsid w:val="00D90B98"/>
    <w:rsid w:val="00D93614"/>
    <w:rsid w:val="00D93B3C"/>
    <w:rsid w:val="00D9460E"/>
    <w:rsid w:val="00D968B2"/>
    <w:rsid w:val="00D96C37"/>
    <w:rsid w:val="00DA7B6F"/>
    <w:rsid w:val="00DB14E0"/>
    <w:rsid w:val="00DB422F"/>
    <w:rsid w:val="00DB6B61"/>
    <w:rsid w:val="00DB7CBC"/>
    <w:rsid w:val="00DC004C"/>
    <w:rsid w:val="00DC3308"/>
    <w:rsid w:val="00DC3BC4"/>
    <w:rsid w:val="00DC6B0E"/>
    <w:rsid w:val="00DC784A"/>
    <w:rsid w:val="00DD14D9"/>
    <w:rsid w:val="00DD23A2"/>
    <w:rsid w:val="00DD7AD3"/>
    <w:rsid w:val="00DE2A7E"/>
    <w:rsid w:val="00DE4A1B"/>
    <w:rsid w:val="00DE6620"/>
    <w:rsid w:val="00DF0D63"/>
    <w:rsid w:val="00DF25A1"/>
    <w:rsid w:val="00DF282F"/>
    <w:rsid w:val="00DF436A"/>
    <w:rsid w:val="00E00CA4"/>
    <w:rsid w:val="00E05AD3"/>
    <w:rsid w:val="00E11CA4"/>
    <w:rsid w:val="00E127E6"/>
    <w:rsid w:val="00E167C9"/>
    <w:rsid w:val="00E215D6"/>
    <w:rsid w:val="00E22320"/>
    <w:rsid w:val="00E23695"/>
    <w:rsid w:val="00E32AB4"/>
    <w:rsid w:val="00E336AC"/>
    <w:rsid w:val="00E35990"/>
    <w:rsid w:val="00E3733E"/>
    <w:rsid w:val="00E419ED"/>
    <w:rsid w:val="00E447C9"/>
    <w:rsid w:val="00E44BC8"/>
    <w:rsid w:val="00E4524D"/>
    <w:rsid w:val="00E476CA"/>
    <w:rsid w:val="00E529F9"/>
    <w:rsid w:val="00E53600"/>
    <w:rsid w:val="00E5553C"/>
    <w:rsid w:val="00E56119"/>
    <w:rsid w:val="00E61C1C"/>
    <w:rsid w:val="00E76965"/>
    <w:rsid w:val="00E82E5A"/>
    <w:rsid w:val="00E86F50"/>
    <w:rsid w:val="00E87FCD"/>
    <w:rsid w:val="00E90186"/>
    <w:rsid w:val="00E95DD1"/>
    <w:rsid w:val="00E95F36"/>
    <w:rsid w:val="00EA1170"/>
    <w:rsid w:val="00EA3D56"/>
    <w:rsid w:val="00EA4A5D"/>
    <w:rsid w:val="00EA4F52"/>
    <w:rsid w:val="00EB273D"/>
    <w:rsid w:val="00EB4AC4"/>
    <w:rsid w:val="00EB6F8C"/>
    <w:rsid w:val="00EC0ADF"/>
    <w:rsid w:val="00EC4536"/>
    <w:rsid w:val="00EC7BAA"/>
    <w:rsid w:val="00ED648B"/>
    <w:rsid w:val="00EE7FB6"/>
    <w:rsid w:val="00EF48E3"/>
    <w:rsid w:val="00EF518B"/>
    <w:rsid w:val="00EF6054"/>
    <w:rsid w:val="00F03A97"/>
    <w:rsid w:val="00F12997"/>
    <w:rsid w:val="00F14614"/>
    <w:rsid w:val="00F1564E"/>
    <w:rsid w:val="00F16210"/>
    <w:rsid w:val="00F178E3"/>
    <w:rsid w:val="00F20170"/>
    <w:rsid w:val="00F215CA"/>
    <w:rsid w:val="00F27936"/>
    <w:rsid w:val="00F32FFF"/>
    <w:rsid w:val="00F3392D"/>
    <w:rsid w:val="00F33A29"/>
    <w:rsid w:val="00F33EA7"/>
    <w:rsid w:val="00F34383"/>
    <w:rsid w:val="00F37DCA"/>
    <w:rsid w:val="00F4491C"/>
    <w:rsid w:val="00F45271"/>
    <w:rsid w:val="00F50F53"/>
    <w:rsid w:val="00F55EBA"/>
    <w:rsid w:val="00F64EE8"/>
    <w:rsid w:val="00F65D10"/>
    <w:rsid w:val="00F7104A"/>
    <w:rsid w:val="00F71D87"/>
    <w:rsid w:val="00F72F8B"/>
    <w:rsid w:val="00F80213"/>
    <w:rsid w:val="00F830FF"/>
    <w:rsid w:val="00F852AD"/>
    <w:rsid w:val="00F86422"/>
    <w:rsid w:val="00F92ABD"/>
    <w:rsid w:val="00F92BD7"/>
    <w:rsid w:val="00F953BE"/>
    <w:rsid w:val="00F971B3"/>
    <w:rsid w:val="00F97937"/>
    <w:rsid w:val="00FA169B"/>
    <w:rsid w:val="00FA3B1A"/>
    <w:rsid w:val="00FA58F9"/>
    <w:rsid w:val="00FA69DF"/>
    <w:rsid w:val="00FA7B3E"/>
    <w:rsid w:val="00FB3E2F"/>
    <w:rsid w:val="00FB68D6"/>
    <w:rsid w:val="00FB694C"/>
    <w:rsid w:val="00FB6F5D"/>
    <w:rsid w:val="00FC20FB"/>
    <w:rsid w:val="00FC2622"/>
    <w:rsid w:val="00FC3154"/>
    <w:rsid w:val="00FC3DA5"/>
    <w:rsid w:val="00FC422D"/>
    <w:rsid w:val="00FC5C5D"/>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customStyle="1" w:styleId="UnresolvedMention">
    <w:name w:val="Unresolved Mention"/>
    <w:basedOn w:val="Fuentedeprrafopredeter"/>
    <w:uiPriority w:val="99"/>
    <w:semiHidden/>
    <w:unhideWhenUsed/>
    <w:rsid w:val="00710721"/>
    <w:rPr>
      <w:color w:val="605E5C"/>
      <w:shd w:val="clear" w:color="auto" w:fill="E1DFDD"/>
    </w:rPr>
  </w:style>
  <w:style w:type="character" w:styleId="Textoennegrita">
    <w:name w:val="Strong"/>
    <w:uiPriority w:val="22"/>
    <w:qFormat/>
    <w:rsid w:val="00C51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a.gutierrez@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2@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6385-F885-44E8-B65D-955ABB23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10179</Words>
  <Characters>55986</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USUARIO_179</cp:lastModifiedBy>
  <cp:revision>3</cp:revision>
  <cp:lastPrinted>2024-12-13T20:09:00Z</cp:lastPrinted>
  <dcterms:created xsi:type="dcterms:W3CDTF">2024-12-13T20:08:00Z</dcterms:created>
  <dcterms:modified xsi:type="dcterms:W3CDTF">2024-12-13T20:12:00Z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